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5A491" w14:textId="77777777" w:rsidR="005F2192" w:rsidRPr="000C13F5" w:rsidRDefault="005F2192" w:rsidP="005F2192">
      <w:pPr>
        <w:rPr>
          <w:b/>
          <w:sz w:val="24"/>
          <w:szCs w:val="24"/>
        </w:rPr>
      </w:pPr>
      <w:r w:rsidRPr="000C13F5">
        <w:rPr>
          <w:b/>
          <w:sz w:val="24"/>
          <w:szCs w:val="24"/>
        </w:rPr>
        <w:t xml:space="preserve">PERBANDINGAN BUKU SAKU DAN PENYULUHAN TERHADAP </w:t>
      </w:r>
    </w:p>
    <w:p w14:paraId="0DD72286" w14:textId="77777777" w:rsidR="005F2192" w:rsidRPr="000C13F5" w:rsidRDefault="005F2192" w:rsidP="005F2192">
      <w:pPr>
        <w:rPr>
          <w:b/>
          <w:sz w:val="24"/>
          <w:szCs w:val="24"/>
        </w:rPr>
      </w:pPr>
      <w:r w:rsidRPr="000C13F5">
        <w:rPr>
          <w:b/>
          <w:sz w:val="24"/>
          <w:szCs w:val="24"/>
        </w:rPr>
        <w:t>PENGETAHUAN REMAJA TENTANG HIV/AIDS</w:t>
      </w:r>
    </w:p>
    <w:p w14:paraId="3EFB8786" w14:textId="6527B942" w:rsidR="005F2192" w:rsidRDefault="005F2192" w:rsidP="005F2192">
      <w:pPr>
        <w:pStyle w:val="NoSpacing"/>
        <w:jc w:val="center"/>
        <w:rPr>
          <w:rFonts w:ascii="Times New Roman" w:hAnsi="Times New Roman"/>
          <w:b/>
          <w:sz w:val="24"/>
          <w:szCs w:val="24"/>
        </w:rPr>
      </w:pPr>
      <w:r w:rsidRPr="000C13F5">
        <w:rPr>
          <w:rFonts w:ascii="Times New Roman" w:hAnsi="Times New Roman"/>
          <w:b/>
          <w:sz w:val="24"/>
          <w:szCs w:val="24"/>
        </w:rPr>
        <w:t>Di SMK NEGERI 2 JAYAPURA</w:t>
      </w:r>
    </w:p>
    <w:p w14:paraId="3FFB15F5" w14:textId="77777777" w:rsidR="005F2192" w:rsidRPr="00120CF9" w:rsidRDefault="005F2192" w:rsidP="005F2192">
      <w:pPr>
        <w:pStyle w:val="NoSpacing"/>
        <w:jc w:val="center"/>
        <w:rPr>
          <w:rFonts w:ascii="Times New Roman" w:eastAsia="Times New Roman" w:hAnsi="Times New Roman"/>
          <w:b/>
          <w:color w:val="111111"/>
          <w:sz w:val="24"/>
          <w:szCs w:val="24"/>
          <w:lang w:val="id-ID" w:eastAsia="en-AU"/>
        </w:rPr>
      </w:pPr>
    </w:p>
    <w:p w14:paraId="528AFCF7" w14:textId="279DEEE4" w:rsidR="005F2192" w:rsidRPr="00704FFB" w:rsidRDefault="005F2192" w:rsidP="005F2192">
      <w:pPr>
        <w:rPr>
          <w:b/>
        </w:rPr>
      </w:pPr>
      <w:r w:rsidRPr="00704FFB">
        <w:rPr>
          <w:b/>
          <w:vertAlign w:val="superscript"/>
        </w:rPr>
        <w:t>1</w:t>
      </w:r>
      <w:r w:rsidRPr="00704FFB">
        <w:rPr>
          <w:b/>
        </w:rPr>
        <w:t>F</w:t>
      </w:r>
      <w:r w:rsidR="00302166">
        <w:rPr>
          <w:b/>
          <w:lang w:val="en-US"/>
        </w:rPr>
        <w:t xml:space="preserve">lora </w:t>
      </w:r>
      <w:proofErr w:type="spellStart"/>
      <w:r w:rsidR="00302166">
        <w:rPr>
          <w:b/>
          <w:lang w:val="en-US"/>
        </w:rPr>
        <w:t>Niu</w:t>
      </w:r>
      <w:proofErr w:type="spellEnd"/>
      <w:r w:rsidRPr="00704FFB">
        <w:rPr>
          <w:b/>
        </w:rPr>
        <w:t xml:space="preserve">’, </w:t>
      </w:r>
      <w:r w:rsidRPr="00704FFB">
        <w:rPr>
          <w:b/>
          <w:vertAlign w:val="superscript"/>
        </w:rPr>
        <w:t>2</w:t>
      </w:r>
      <w:r w:rsidR="00302166">
        <w:rPr>
          <w:b/>
          <w:lang w:val="en-US"/>
        </w:rPr>
        <w:t xml:space="preserve">Yeni </w:t>
      </w:r>
      <w:proofErr w:type="spellStart"/>
      <w:r w:rsidR="00302166">
        <w:rPr>
          <w:b/>
          <w:lang w:val="en-US"/>
        </w:rPr>
        <w:t>Wardhani</w:t>
      </w:r>
      <w:proofErr w:type="spellEnd"/>
      <w:r w:rsidRPr="00704FFB">
        <w:rPr>
          <w:b/>
        </w:rPr>
        <w:t>’</w:t>
      </w:r>
    </w:p>
    <w:p w14:paraId="39176F0A" w14:textId="0FD019AB" w:rsidR="005F2192" w:rsidRPr="002F0342" w:rsidRDefault="005F2192" w:rsidP="005F2192">
      <w:pPr>
        <w:rPr>
          <w:lang w:val="en-US"/>
        </w:rPr>
      </w:pPr>
      <w:r w:rsidRPr="00704FFB">
        <w:rPr>
          <w:vertAlign w:val="superscript"/>
        </w:rPr>
        <w:t>123</w:t>
      </w:r>
      <w:r w:rsidRPr="00704FFB">
        <w:t xml:space="preserve">Jurusan </w:t>
      </w:r>
      <w:proofErr w:type="spellStart"/>
      <w:r w:rsidR="00302166">
        <w:rPr>
          <w:lang w:val="en-US"/>
        </w:rPr>
        <w:t>Kebidanan</w:t>
      </w:r>
      <w:proofErr w:type="spellEnd"/>
      <w:r w:rsidRPr="00704FFB">
        <w:t xml:space="preserve"> Poltekkes Kemenkes Jayapura</w:t>
      </w:r>
      <w:r>
        <w:rPr>
          <w:lang w:val="en-US"/>
        </w:rPr>
        <w:t>, Indonesia</w:t>
      </w:r>
    </w:p>
    <w:p w14:paraId="530BAE45" w14:textId="376AA34A" w:rsidR="005F2192" w:rsidRDefault="005F2192" w:rsidP="005F2192">
      <w:pPr>
        <w:rPr>
          <w:sz w:val="20"/>
          <w:szCs w:val="20"/>
          <w:lang w:val="en-ID"/>
        </w:rPr>
      </w:pPr>
      <w:r>
        <w:rPr>
          <w:lang w:val="en-ID"/>
        </w:rPr>
        <w:t xml:space="preserve">Email </w:t>
      </w:r>
      <w:proofErr w:type="spellStart"/>
      <w:r>
        <w:rPr>
          <w:lang w:val="en-ID"/>
        </w:rPr>
        <w:t>PenulisKorespondensi</w:t>
      </w:r>
      <w:proofErr w:type="spellEnd"/>
      <w:r>
        <w:rPr>
          <w:lang w:val="en-ID"/>
        </w:rPr>
        <w:t xml:space="preserve"> (</w:t>
      </w:r>
      <w:r>
        <w:rPr>
          <w:vertAlign w:val="superscript"/>
          <w:lang w:val="en-ID"/>
        </w:rPr>
        <w:t>K</w:t>
      </w:r>
      <w:r>
        <w:rPr>
          <w:lang w:val="en-ID"/>
        </w:rPr>
        <w:t xml:space="preserve">): </w:t>
      </w:r>
      <w:hyperlink r:id="rId7" w:history="1">
        <w:r w:rsidR="00302166" w:rsidRPr="00C3119E">
          <w:rPr>
            <w:rStyle w:val="Hyperlink"/>
            <w:lang w:val="en-ID"/>
          </w:rPr>
          <w:t>niuflora@yahoo.co.id</w:t>
        </w:r>
      </w:hyperlink>
    </w:p>
    <w:p w14:paraId="02296C87" w14:textId="77777777" w:rsidR="005F2192" w:rsidRPr="00240270" w:rsidRDefault="005F2192" w:rsidP="005F2192"/>
    <w:p w14:paraId="0A353A42" w14:textId="77777777" w:rsidR="005F2192" w:rsidRDefault="005F2192" w:rsidP="005F2192">
      <w:pPr>
        <w:ind w:left="284" w:hanging="284"/>
        <w:rPr>
          <w:b/>
          <w:lang w:val="en-US"/>
        </w:rPr>
      </w:pPr>
      <w:r>
        <w:rPr>
          <w:b/>
          <w:lang w:val="en-US"/>
        </w:rPr>
        <w:t>ABSTRAK</w:t>
      </w:r>
    </w:p>
    <w:p w14:paraId="3708A6D5" w14:textId="77777777" w:rsidR="005F2192" w:rsidRPr="001778D5" w:rsidRDefault="005F2192" w:rsidP="005F2192">
      <w:pPr>
        <w:ind w:left="284" w:hanging="284"/>
        <w:rPr>
          <w:b/>
          <w:lang w:val="en-US"/>
        </w:rPr>
      </w:pPr>
    </w:p>
    <w:p w14:paraId="22D87B83" w14:textId="660708B6" w:rsidR="00D57F96" w:rsidRPr="00D57F96" w:rsidRDefault="00D57F96" w:rsidP="007712D3">
      <w:pPr>
        <w:pStyle w:val="ListParagraph"/>
        <w:tabs>
          <w:tab w:val="left" w:pos="284"/>
        </w:tabs>
        <w:ind w:left="0" w:firstLine="567"/>
        <w:jc w:val="both"/>
      </w:pPr>
    </w:p>
    <w:p w14:paraId="2CCD4499" w14:textId="0BC6DC1F" w:rsidR="00D57F96" w:rsidRPr="00D57F96" w:rsidRDefault="00D57F96" w:rsidP="0048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outlineLvl w:val="9"/>
        <w:rPr>
          <w:rFonts w:eastAsia="Times New Roman"/>
          <w:lang w:val="en-ID" w:eastAsia="en-ID"/>
        </w:rPr>
      </w:pPr>
      <w:r w:rsidRPr="00D57F96">
        <w:rPr>
          <w:rFonts w:eastAsia="Times New Roman"/>
          <w:lang w:eastAsia="en-ID"/>
        </w:rPr>
        <w:t xml:space="preserve">HIV/AIDS merupakan </w:t>
      </w:r>
      <w:proofErr w:type="spellStart"/>
      <w:r>
        <w:rPr>
          <w:rFonts w:eastAsia="Times New Roman"/>
          <w:lang w:val="en-US" w:eastAsia="en-ID"/>
        </w:rPr>
        <w:t>masalah</w:t>
      </w:r>
      <w:proofErr w:type="spellEnd"/>
      <w:r>
        <w:rPr>
          <w:rFonts w:eastAsia="Times New Roman"/>
          <w:lang w:val="en-US" w:eastAsia="en-ID"/>
        </w:rPr>
        <w:t xml:space="preserve"> </w:t>
      </w:r>
      <w:r w:rsidRPr="00D57F96">
        <w:rPr>
          <w:rFonts w:eastAsia="Times New Roman"/>
          <w:lang w:eastAsia="en-ID"/>
        </w:rPr>
        <w:t xml:space="preserve"> kesehatan masyarakat yang membutuhkan perhatian serius. Organisasi Kesehatan Dunia menyatakan bahwa pada tahun 2015 terdapat jutaan orang yang baru terinfeksi HIV dan </w:t>
      </w:r>
      <w:proofErr w:type="spellStart"/>
      <w:r>
        <w:rPr>
          <w:rFonts w:eastAsia="Times New Roman"/>
          <w:lang w:val="en-US" w:eastAsia="en-ID"/>
        </w:rPr>
        <w:t>sej</w:t>
      </w:r>
      <w:proofErr w:type="spellEnd"/>
      <w:r w:rsidRPr="00D57F96">
        <w:rPr>
          <w:rFonts w:eastAsia="Times New Roman"/>
          <w:lang w:eastAsia="en-ID"/>
        </w:rPr>
        <w:t xml:space="preserve">uta orang meninggal karena AIDS di seluruh dunia. Kasus HIV/AIDS di Asia Pasifik pada tahun 2015 terdapat 300.000 orang terinfeksi HIV baru dan 180.000 orang meninggal karena AIDS. PBB melaporkan bahwa remaja </w:t>
      </w:r>
      <w:proofErr w:type="spellStart"/>
      <w:r>
        <w:rPr>
          <w:rFonts w:eastAsia="Times New Roman"/>
          <w:lang w:val="en-US" w:eastAsia="en-ID"/>
        </w:rPr>
        <w:t>umur</w:t>
      </w:r>
      <w:proofErr w:type="spellEnd"/>
      <w:r>
        <w:rPr>
          <w:rFonts w:eastAsia="Times New Roman"/>
          <w:lang w:val="en-US" w:eastAsia="en-ID"/>
        </w:rPr>
        <w:t xml:space="preserve"> </w:t>
      </w:r>
      <w:r w:rsidRPr="00D57F96">
        <w:rPr>
          <w:rFonts w:eastAsia="Times New Roman"/>
          <w:lang w:eastAsia="en-ID"/>
        </w:rPr>
        <w:t xml:space="preserve">15-19 tahun yang terpapar HIV terus meningkat. Pada tahun 2014 mencapai 50.000 remaja, dengan  besaran dari 220 ribu remaja terinfeksi HIV. </w:t>
      </w:r>
      <w:proofErr w:type="spellStart"/>
      <w:proofErr w:type="gramStart"/>
      <w:r>
        <w:rPr>
          <w:rFonts w:eastAsia="Times New Roman"/>
          <w:lang w:val="en-US" w:eastAsia="en-ID"/>
        </w:rPr>
        <w:t>Masalah</w:t>
      </w:r>
      <w:proofErr w:type="spellEnd"/>
      <w:r>
        <w:rPr>
          <w:rFonts w:eastAsia="Times New Roman"/>
          <w:lang w:val="en-US" w:eastAsia="en-ID"/>
        </w:rPr>
        <w:t xml:space="preserve"> </w:t>
      </w:r>
      <w:r w:rsidRPr="00D57F96">
        <w:rPr>
          <w:rFonts w:eastAsia="Times New Roman"/>
          <w:lang w:eastAsia="en-ID"/>
        </w:rPr>
        <w:t xml:space="preserve"> remaja</w:t>
      </w:r>
      <w:proofErr w:type="gramEnd"/>
      <w:r w:rsidRPr="00D57F96">
        <w:rPr>
          <w:rFonts w:eastAsia="Times New Roman"/>
          <w:lang w:eastAsia="en-ID"/>
        </w:rPr>
        <w:t xml:space="preserve"> pengidap HIV terus meningkat, dan kematian akibat HIV di kalangan remaja juga meningkat. Papua termasuk dalam sepuluh provinsi yang melaporkan jumlah HIV tertinggi dan menduduki peringkat kelima dengan besaran s</w:t>
      </w:r>
      <w:proofErr w:type="spellStart"/>
      <w:r>
        <w:rPr>
          <w:rFonts w:eastAsia="Times New Roman"/>
          <w:lang w:val="en-US" w:eastAsia="en-ID"/>
        </w:rPr>
        <w:t>ekitar</w:t>
      </w:r>
      <w:proofErr w:type="spellEnd"/>
      <w:r w:rsidRPr="00D57F96">
        <w:rPr>
          <w:rFonts w:eastAsia="Times New Roman"/>
          <w:lang w:eastAsia="en-ID"/>
        </w:rPr>
        <w:t xml:space="preserve"> 4.358 kasus setelah Jawa Timur (8.204 kasus), DKI Jakarta (6.626 kasus), Jawa Barat (5.819 kasus), dan Jawa Tengah ( 5.425 kasus), dan jumlah AIDS menempati urutan ketiga dengan </w:t>
      </w:r>
      <w:proofErr w:type="spellStart"/>
      <w:r>
        <w:rPr>
          <w:rFonts w:eastAsia="Times New Roman"/>
          <w:lang w:val="en-US" w:eastAsia="en-ID"/>
        </w:rPr>
        <w:t>jumlah</w:t>
      </w:r>
      <w:proofErr w:type="spellEnd"/>
      <w:r w:rsidRPr="00D57F96">
        <w:rPr>
          <w:rFonts w:eastAsia="Times New Roman"/>
          <w:lang w:eastAsia="en-ID"/>
        </w:rPr>
        <w:t xml:space="preserve"> 804 kasus setelah Jawa Tengah (waduk,719 kasus), Jawa Barat (waduk,251 kasus) (laporan P2P, 2017). Salah satu upaya untuk menekan penyebaran HIV/AIDS adalah dengan memberikan pendidikan kesehatan HIV/AIDS kepada remaja sejak dini, karena di Indonesia banyak kasus HIV menular pada u</w:t>
      </w:r>
      <w:proofErr w:type="spellStart"/>
      <w:r>
        <w:rPr>
          <w:rFonts w:eastAsia="Times New Roman"/>
          <w:lang w:val="en-US" w:eastAsia="en-ID"/>
        </w:rPr>
        <w:t>mur</w:t>
      </w:r>
      <w:proofErr w:type="spellEnd"/>
      <w:r w:rsidRPr="00D57F96">
        <w:rPr>
          <w:rFonts w:eastAsia="Times New Roman"/>
          <w:lang w:eastAsia="en-ID"/>
        </w:rPr>
        <w:t xml:space="preserve"> produktif yaitu u</w:t>
      </w:r>
      <w:proofErr w:type="spellStart"/>
      <w:r>
        <w:rPr>
          <w:rFonts w:eastAsia="Times New Roman"/>
          <w:lang w:val="en-US" w:eastAsia="en-ID"/>
        </w:rPr>
        <w:t>mur</w:t>
      </w:r>
      <w:proofErr w:type="spellEnd"/>
      <w:r w:rsidRPr="00D57F96">
        <w:rPr>
          <w:rFonts w:eastAsia="Times New Roman"/>
          <w:lang w:eastAsia="en-ID"/>
        </w:rPr>
        <w:t xml:space="preserve"> 20-49 tahun dan dapat diperkirakan u</w:t>
      </w:r>
      <w:proofErr w:type="spellStart"/>
      <w:r>
        <w:rPr>
          <w:rFonts w:eastAsia="Times New Roman"/>
          <w:lang w:val="en-US" w:eastAsia="en-ID"/>
        </w:rPr>
        <w:t>mur</w:t>
      </w:r>
      <w:proofErr w:type="spellEnd"/>
      <w:r w:rsidRPr="00D57F96">
        <w:rPr>
          <w:rFonts w:eastAsia="Times New Roman"/>
          <w:lang w:eastAsia="en-ID"/>
        </w:rPr>
        <w:t xml:space="preserve"> 15-24 tahun kuman HIV telah ada di dalam tubuh, hal ini dimungkinkan karena kurangnya informasi terkait HIV/AIDS pada remaja. Tujuan penelitian ini adalah untuk mengetahui perbandingan penyuluhan dan buku saku tentang pengetahuan remaja HIV/AIDS. Metode penelitian menggunakan desain penelitian eksperimen semu  dengan Pretest-Postest Design with Control Group. Teknik pengambilan sampel adalah purposive sampling. Sampel dalam penelitian ini adalah siswa kelas X SMK Negeri </w:t>
      </w:r>
      <w:r>
        <w:rPr>
          <w:rFonts w:eastAsia="Times New Roman"/>
          <w:lang w:val="en-US" w:eastAsia="en-ID"/>
        </w:rPr>
        <w:t>2</w:t>
      </w:r>
      <w:r w:rsidRPr="00D57F96">
        <w:rPr>
          <w:rFonts w:eastAsia="Times New Roman"/>
          <w:lang w:eastAsia="en-ID"/>
        </w:rPr>
        <w:t xml:space="preserve"> Kota Jayapura. Dengan intervensi</w:t>
      </w:r>
      <w:r>
        <w:rPr>
          <w:rFonts w:eastAsia="Times New Roman"/>
          <w:lang w:val="en-US" w:eastAsia="en-ID"/>
        </w:rPr>
        <w:t xml:space="preserve"> </w:t>
      </w:r>
      <w:proofErr w:type="spellStart"/>
      <w:r>
        <w:rPr>
          <w:rFonts w:eastAsia="Times New Roman"/>
          <w:lang w:val="en-US" w:eastAsia="en-ID"/>
        </w:rPr>
        <w:t>membaca</w:t>
      </w:r>
      <w:proofErr w:type="spellEnd"/>
      <w:r>
        <w:rPr>
          <w:rFonts w:eastAsia="Times New Roman"/>
          <w:lang w:val="en-US" w:eastAsia="en-ID"/>
        </w:rPr>
        <w:t xml:space="preserve"> </w:t>
      </w:r>
      <w:r w:rsidRPr="00D57F96">
        <w:rPr>
          <w:rFonts w:eastAsia="Times New Roman"/>
          <w:lang w:eastAsia="en-ID"/>
        </w:rPr>
        <w:t xml:space="preserve"> </w:t>
      </w:r>
      <w:proofErr w:type="spellStart"/>
      <w:r>
        <w:rPr>
          <w:rFonts w:eastAsia="Times New Roman"/>
          <w:lang w:val="en-US" w:eastAsia="en-ID"/>
        </w:rPr>
        <w:t>buku</w:t>
      </w:r>
      <w:proofErr w:type="spellEnd"/>
      <w:r>
        <w:rPr>
          <w:rFonts w:eastAsia="Times New Roman"/>
          <w:lang w:val="en-US" w:eastAsia="en-ID"/>
        </w:rPr>
        <w:t xml:space="preserve"> </w:t>
      </w:r>
      <w:proofErr w:type="spellStart"/>
      <w:r>
        <w:rPr>
          <w:rFonts w:eastAsia="Times New Roman"/>
          <w:lang w:val="en-US" w:eastAsia="en-ID"/>
        </w:rPr>
        <w:t>saku</w:t>
      </w:r>
      <w:proofErr w:type="spellEnd"/>
      <w:r w:rsidRPr="00D57F96">
        <w:rPr>
          <w:rFonts w:eastAsia="Times New Roman"/>
          <w:lang w:eastAsia="en-ID"/>
        </w:rPr>
        <w:t xml:space="preserve"> dan </w:t>
      </w:r>
      <w:proofErr w:type="spellStart"/>
      <w:r>
        <w:rPr>
          <w:rFonts w:eastAsia="Times New Roman"/>
          <w:lang w:val="en-US" w:eastAsia="en-ID"/>
        </w:rPr>
        <w:t>penyluhan</w:t>
      </w:r>
      <w:proofErr w:type="spellEnd"/>
      <w:r>
        <w:rPr>
          <w:rFonts w:eastAsia="Times New Roman"/>
          <w:lang w:val="en-US" w:eastAsia="en-ID"/>
        </w:rPr>
        <w:t xml:space="preserve"> </w:t>
      </w:r>
      <w:r w:rsidRPr="00D57F96">
        <w:rPr>
          <w:rFonts w:eastAsia="Times New Roman"/>
          <w:lang w:eastAsia="en-ID"/>
        </w:rPr>
        <w:t xml:space="preserve"> tentang HIV/AIDS.</w:t>
      </w:r>
    </w:p>
    <w:p w14:paraId="36E609D5" w14:textId="3213F072" w:rsidR="00D57F96" w:rsidRPr="00D57F96" w:rsidRDefault="00D57F96" w:rsidP="004842B4">
      <w:pPr>
        <w:pStyle w:val="ListParagraph"/>
        <w:tabs>
          <w:tab w:val="left" w:pos="284"/>
        </w:tabs>
        <w:ind w:left="0" w:firstLine="567"/>
        <w:jc w:val="both"/>
      </w:pPr>
    </w:p>
    <w:p w14:paraId="65D71D00" w14:textId="63A6A01F" w:rsidR="005F2192" w:rsidRDefault="005F2192" w:rsidP="00F73C20">
      <w:pPr>
        <w:jc w:val="both"/>
        <w:rPr>
          <w:color w:val="000000"/>
          <w:sz w:val="24"/>
          <w:szCs w:val="24"/>
        </w:rPr>
      </w:pPr>
      <w:r w:rsidRPr="000C2881">
        <w:rPr>
          <w:b/>
        </w:rPr>
        <w:t>Kata Kunci</w:t>
      </w:r>
      <w:r w:rsidRPr="000C2881">
        <w:t xml:space="preserve"> : </w:t>
      </w:r>
      <w:r w:rsidR="00F73C20" w:rsidRPr="00F73C20">
        <w:rPr>
          <w:i/>
          <w:iCs/>
          <w:color w:val="000000"/>
          <w:sz w:val="24"/>
          <w:szCs w:val="24"/>
        </w:rPr>
        <w:t>HIV, AIDS</w:t>
      </w:r>
      <w:r w:rsidR="00F73C20" w:rsidRPr="000C13F5">
        <w:rPr>
          <w:color w:val="000000"/>
          <w:sz w:val="24"/>
          <w:szCs w:val="24"/>
        </w:rPr>
        <w:t>, Pengetahuan, Penyuluhan, Buku Saku</w:t>
      </w:r>
    </w:p>
    <w:p w14:paraId="0A59A0FA" w14:textId="77777777" w:rsidR="00F73C20" w:rsidRDefault="00F73C20" w:rsidP="00F73C20">
      <w:pPr>
        <w:jc w:val="both"/>
        <w:rPr>
          <w:b/>
          <w:bCs/>
          <w:lang w:val="en-US"/>
        </w:rPr>
      </w:pPr>
    </w:p>
    <w:p w14:paraId="08806CF5" w14:textId="77777777" w:rsidR="005F2192" w:rsidRPr="002F0342" w:rsidRDefault="005F2192" w:rsidP="005F2192">
      <w:pPr>
        <w:ind w:left="284" w:hanging="284"/>
        <w:rPr>
          <w:b/>
          <w:bCs/>
        </w:rPr>
      </w:pPr>
      <w:r w:rsidRPr="002F0342">
        <w:rPr>
          <w:b/>
          <w:bCs/>
          <w:lang w:val="en-US"/>
        </w:rPr>
        <w:t>ABSTRA</w:t>
      </w:r>
      <w:r w:rsidRPr="002F0342">
        <w:rPr>
          <w:b/>
          <w:bCs/>
        </w:rPr>
        <w:t>CT</w:t>
      </w:r>
    </w:p>
    <w:p w14:paraId="41E0B252" w14:textId="77777777" w:rsidR="005F2192" w:rsidRPr="00EF6676" w:rsidRDefault="005F2192" w:rsidP="005F2192">
      <w:pPr>
        <w:ind w:left="284" w:hanging="284"/>
        <w:rPr>
          <w:bCs/>
        </w:rPr>
      </w:pPr>
    </w:p>
    <w:p w14:paraId="04198773" w14:textId="77777777" w:rsidR="004842B4" w:rsidRPr="004842B4" w:rsidRDefault="004842B4" w:rsidP="0048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outlineLvl w:val="9"/>
        <w:rPr>
          <w:rFonts w:eastAsia="Times New Roman"/>
          <w:lang w:val="en-ID" w:eastAsia="en-ID"/>
        </w:rPr>
      </w:pPr>
      <w:r w:rsidRPr="004842B4">
        <w:rPr>
          <w:rFonts w:eastAsia="Times New Roman"/>
          <w:lang w:val="en" w:eastAsia="en-ID"/>
        </w:rPr>
        <w:t>HIV/AIDS is a public health problem that requires serious attention. The World Health Organization states that in 2015 there were millions of people newly infected with HIV and a million people died of AIDS worldwide. Cases of HIV/AIDS in Asia Pacific in 2015 there were 300,000 people infected with new HIV and 180,000 people died of AIDS. The United Nations reports that adolescents aged 15-19 years who are exposed to HIV continue to increase. In 2014 there were 50,000 adolescents, with a total of 220,000 adolescents being infected with HIV. The problem of adolescents living with HIV continues to increase, and deaths from HIV among adolescents are also increasing. Papua is included in the ten provinces that reported the highest number of HIV and was ranked fifth with around 4,358 cases after East Java (8,204 cases), DKI Jakarta (6,626 cases), West Java (5,819 cases), and Central Java (5,425 cases), and the number of AIDS ranks third with 804 cases after Central Java (reservoir, 719 cases), West Java (reservoir, 251 cases) (P2P report, 2017). One of the efforts to suppress the spread of HIV/AIDS is to provide HIV/AIDS health education to adolescents from an early age, because in Indonesia many cases of HIV are transmitted at the productive age, namely the age of 20-49 years and it can be estimated that the age of 15-24 years old HIV germs already exist. in the body, this is possible due to the lack of information related to HIV/AIDS in adolescents. The purpose of this study was to determine the comparison of counseling and pocket books about knowledge of HIV/AIDS adolescents. The research method used a quasi-experimental research design with Pretest-</w:t>
      </w:r>
      <w:proofErr w:type="spellStart"/>
      <w:r w:rsidRPr="004842B4">
        <w:rPr>
          <w:rFonts w:eastAsia="Times New Roman"/>
          <w:lang w:val="en" w:eastAsia="en-ID"/>
        </w:rPr>
        <w:t>Postest</w:t>
      </w:r>
      <w:proofErr w:type="spellEnd"/>
      <w:r w:rsidRPr="004842B4">
        <w:rPr>
          <w:rFonts w:eastAsia="Times New Roman"/>
          <w:lang w:val="en" w:eastAsia="en-ID"/>
        </w:rPr>
        <w:t xml:space="preserve"> Design with Control Group. The sampling technique is purposive sampling. The sample in this study were students </w:t>
      </w:r>
      <w:r w:rsidRPr="004842B4">
        <w:rPr>
          <w:rFonts w:eastAsia="Times New Roman"/>
          <w:lang w:val="en" w:eastAsia="en-ID"/>
        </w:rPr>
        <w:lastRenderedPageBreak/>
        <w:t>of class X SMK Negeri 2 Jayapura City. With the intervention of reading pocket books and counseling about HIV/AIDS.</w:t>
      </w:r>
    </w:p>
    <w:p w14:paraId="5D35DFE2" w14:textId="77777777" w:rsidR="007712D3" w:rsidRPr="007712D3" w:rsidRDefault="005F2192" w:rsidP="007712D3">
      <w:pPr>
        <w:pStyle w:val="HTMLPreformatted"/>
        <w:rPr>
          <w:lang w:val="en-ID" w:eastAsia="en-ID"/>
        </w:rPr>
      </w:pPr>
      <w:r w:rsidRPr="000C2881">
        <w:rPr>
          <w:rFonts w:ascii="Times New Roman" w:hAnsi="Times New Roman"/>
          <w:b/>
        </w:rPr>
        <w:t>Keyword</w:t>
      </w:r>
      <w:r w:rsidRPr="000C2881">
        <w:rPr>
          <w:rFonts w:ascii="Times New Roman" w:hAnsi="Times New Roman"/>
        </w:rPr>
        <w:t xml:space="preserve"> : </w:t>
      </w:r>
      <w:r w:rsidR="007712D3" w:rsidRPr="007712D3">
        <w:rPr>
          <w:rFonts w:ascii="Times New Roman" w:hAnsi="Times New Roman" w:cs="Times New Roman"/>
          <w:sz w:val="22"/>
          <w:szCs w:val="22"/>
          <w:lang w:val="en" w:eastAsia="en-ID"/>
        </w:rPr>
        <w:t>HIV, AIDS, Knowledge, Counseling, Pocket Book</w:t>
      </w:r>
    </w:p>
    <w:p w14:paraId="261B140B" w14:textId="76DAB91A" w:rsidR="005F2192" w:rsidRPr="000C2881" w:rsidRDefault="005F2192" w:rsidP="005F2192">
      <w:pPr>
        <w:pStyle w:val="NoSpacing"/>
        <w:spacing w:line="360" w:lineRule="auto"/>
        <w:jc w:val="both"/>
        <w:rPr>
          <w:rFonts w:ascii="Times New Roman" w:hAnsi="Times New Roman"/>
          <w:b/>
        </w:rPr>
      </w:pPr>
    </w:p>
    <w:p w14:paraId="77DCA26A" w14:textId="77777777" w:rsidR="005F2192" w:rsidRPr="002F0342" w:rsidRDefault="005F2192" w:rsidP="005F2192">
      <w:pPr>
        <w:pStyle w:val="HTMLPreformatted"/>
        <w:rPr>
          <w:rFonts w:ascii="Times New Roman" w:hAnsi="Times New Roman" w:cs="Times New Roman"/>
          <w:color w:val="FF0000"/>
          <w:sz w:val="22"/>
          <w:szCs w:val="22"/>
          <w:lang w:val="en-US"/>
        </w:rPr>
      </w:pPr>
    </w:p>
    <w:p w14:paraId="664FB417" w14:textId="77777777" w:rsidR="005F2192" w:rsidRPr="000003EB" w:rsidRDefault="005F2192" w:rsidP="005F2192">
      <w:pPr>
        <w:jc w:val="left"/>
        <w:rPr>
          <w:rFonts w:eastAsia="Arial Unicode MS"/>
          <w:b/>
          <w:lang w:val="en-US"/>
        </w:rPr>
      </w:pPr>
      <w:r>
        <w:rPr>
          <w:rFonts w:eastAsia="Arial Unicode MS"/>
          <w:b/>
          <w:lang w:val="en-US"/>
        </w:rPr>
        <w:t>PENDAHULUAN</w:t>
      </w:r>
    </w:p>
    <w:p w14:paraId="76D9941F" w14:textId="77777777" w:rsidR="000F14B1" w:rsidRDefault="000F14B1" w:rsidP="000F1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outlineLvl w:val="9"/>
        <w:rPr>
          <w:rFonts w:eastAsia="Times New Roman"/>
          <w:lang w:val="en-US" w:eastAsia="en-ID"/>
        </w:rPr>
      </w:pPr>
      <w:bookmarkStart w:id="0" w:name="_Hlk86654953"/>
      <w:r>
        <w:rPr>
          <w:rFonts w:eastAsia="Times New Roman"/>
          <w:lang w:eastAsia="en-ID"/>
        </w:rPr>
        <w:tab/>
      </w:r>
      <w:r w:rsidRPr="000F14B1">
        <w:rPr>
          <w:rFonts w:eastAsia="Times New Roman"/>
          <w:lang w:eastAsia="en-ID"/>
        </w:rPr>
        <w:t>HIV/AIDS bisa menjadi penyakit masyarakat yang tidak sehat yang perlu mendapat perhatian serius. AIDS dinyatakan sebagai penyakit mematikan karena Case Mortality (CFR) 100% dalam 5 tahun, artinya dalam 5 tahun setelah pasien dinyatakan mengidap AIDS, orang biasa akan meninggal. World Health Organization menyatakan bahwa pada tahun 2015 terdapat 2,1 juta orang baru terinfeksi HIV dan 1,1 juta orang meninggal karena AIDS di seluruh dunia. Kasus HIV/AIDS di Asia Pasifik tahun 2015 terdapat 300.000 orang terinfeksi HIV baru dan 180.000 orang meninggal karena AIDS (WHO, 2015)</w:t>
      </w:r>
      <w:r>
        <w:rPr>
          <w:rFonts w:eastAsia="Times New Roman"/>
          <w:lang w:val="en-US" w:eastAsia="en-ID"/>
        </w:rPr>
        <w:t>.</w:t>
      </w:r>
    </w:p>
    <w:p w14:paraId="154E0CEC" w14:textId="77777777" w:rsidR="000F14B1" w:rsidRDefault="000F14B1" w:rsidP="000F1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outlineLvl w:val="9"/>
        <w:rPr>
          <w:rFonts w:eastAsia="Times New Roman"/>
          <w:lang w:eastAsia="en-ID"/>
        </w:rPr>
      </w:pPr>
      <w:r>
        <w:rPr>
          <w:rFonts w:eastAsia="Times New Roman"/>
          <w:lang w:val="en-US" w:eastAsia="en-ID"/>
        </w:rPr>
        <w:tab/>
      </w:r>
      <w:r w:rsidRPr="000F14B1">
        <w:rPr>
          <w:rFonts w:eastAsia="Times New Roman"/>
          <w:lang w:eastAsia="en-ID"/>
        </w:rPr>
        <w:t xml:space="preserve">PBB melaporkan bahwa remaja usia 15-19 tahun yang terpapar HIV masih meningkat. Pada tahun 2014 saja, terdapat 50 ribu remaja, dengan total 220 ribu remaja terinfeksi HIV. Berbeda dengan orang dewasa yang terpajan HIV cenderung turun menjadi dua puluh delapan di kawasan Asia Pasifik. planet body terus berusaha untuk mengurangi penyebaran penyakit HIV yang disebabkan oleh seksualitas. masalah remaja yang hidup dengan HIV terus meluas, dan kematian akibat HIV di kalangan remaja meningkat. (UNAIDS/WHO, 2015) </w:t>
      </w:r>
    </w:p>
    <w:p w14:paraId="67AE4AEE" w14:textId="77777777" w:rsidR="000F14B1" w:rsidRDefault="000F14B1" w:rsidP="000F1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outlineLvl w:val="9"/>
        <w:rPr>
          <w:rFonts w:eastAsia="Times New Roman"/>
          <w:lang w:eastAsia="en-ID"/>
        </w:rPr>
      </w:pPr>
      <w:r>
        <w:rPr>
          <w:rFonts w:eastAsia="Times New Roman"/>
          <w:lang w:eastAsia="en-ID"/>
        </w:rPr>
        <w:tab/>
      </w:r>
      <w:r w:rsidRPr="000F14B1">
        <w:rPr>
          <w:rFonts w:eastAsia="Times New Roman"/>
          <w:lang w:eastAsia="en-ID"/>
        </w:rPr>
        <w:t xml:space="preserve">Kasus HIV AIDS di dunia dari tahun ke tahun semakin meningkat. Data WHO tahun 2017 menyebutkan hingga puncak tahun 2017 terdapat 36,9 juta orang yang hidup dengan HIV, dengan 1,8 juta infeksi baru pada tahun yang sama. </w:t>
      </w:r>
    </w:p>
    <w:p w14:paraId="14662B44" w14:textId="247D87DF" w:rsidR="000F14B1" w:rsidRPr="000F14B1" w:rsidRDefault="000F14B1" w:rsidP="000F1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outlineLvl w:val="9"/>
        <w:rPr>
          <w:rFonts w:eastAsia="Times New Roman"/>
          <w:lang w:val="en-ID" w:eastAsia="en-ID"/>
        </w:rPr>
      </w:pPr>
      <w:r>
        <w:rPr>
          <w:rFonts w:eastAsia="Times New Roman"/>
          <w:lang w:eastAsia="en-ID"/>
        </w:rPr>
        <w:tab/>
      </w:r>
      <w:r w:rsidRPr="000F14B1">
        <w:rPr>
          <w:rFonts w:eastAsia="Times New Roman"/>
          <w:lang w:eastAsia="en-ID"/>
        </w:rPr>
        <w:t>Data terakhir, hingga Maret 2019, jumlah kumulatif kasus HIV yang dilaporkan adalah 338.363 orang, yakni 58,7% dari perkiraan tahun 2016 sebanyak 640.443 orang dengan HIV. Saat ini terdapat 5 provinsi dengan jumlah kasus HIV terbanyak yaitu DKI Jakarta (60.501 kasus) disusul Jawa Timur (50.060 kasus), Jawa Barat (35.529 kasus), Papua (33.485 kasus) dan Jawa Tengah (29.048 kasus). . jumlah AIDS yang dilaporkan dari tahun 2005 hingga 2019 relatif stabil per tahun. Jumlah kumulatif penderita AIDS sejak 1987 hingga Maret 2019 sebanyak 115.601 orang. Sementara itu, saat ini terdapat 5 provinsi dengan jumlah penderita AIDS terbaik yaitu Papua (22.544 orang), Jawa Timur (20.113 orang), Jawa Tengah (10.548 orang), DKI Jakarta (10.116 orang) dan Bali (8.147 orang).</w:t>
      </w:r>
    </w:p>
    <w:bookmarkEnd w:id="0"/>
    <w:p w14:paraId="7D8A60AD" w14:textId="7ED22FB4" w:rsidR="000F14B1" w:rsidRPr="000F14B1" w:rsidRDefault="000F14B1" w:rsidP="000F1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outlineLvl w:val="9"/>
        <w:rPr>
          <w:rFonts w:eastAsia="Times New Roman"/>
          <w:lang w:eastAsia="en-ID"/>
        </w:rPr>
      </w:pPr>
      <w:r>
        <w:rPr>
          <w:color w:val="000000"/>
        </w:rPr>
        <w:tab/>
      </w:r>
      <w:r w:rsidRPr="000F14B1">
        <w:rPr>
          <w:rFonts w:eastAsia="Times New Roman"/>
          <w:lang w:eastAsia="en-ID"/>
        </w:rPr>
        <w:t>Provinsi Papua termasuk dalam sepuluh provinsi dengan jumlah penderita HIV terbanyak dan menduduki peringkat kelima dengan total 4.358 kasus setelah Jawa Timur (8.204 kasus), DKI Jakarta (6.626 kasus), Jawa Barat (5.819 kasus), dan Jawa Tengah. (5.425 kasus), serta jumlah AIDS menempati urutan ketiga dengan total 804 kasus setelah Jawa Tengah (1.719 kasus), Jawa Barat (1.251 kasus) (laporan P2P, 2017).</w:t>
      </w:r>
    </w:p>
    <w:p w14:paraId="40ABD524" w14:textId="607D0759" w:rsidR="000F14B1" w:rsidRPr="000F14B1" w:rsidRDefault="000F14B1" w:rsidP="000F1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outlineLvl w:val="9"/>
        <w:rPr>
          <w:rFonts w:eastAsia="Times New Roman"/>
          <w:lang w:val="en-ID" w:eastAsia="en-ID"/>
        </w:rPr>
      </w:pPr>
      <w:r>
        <w:rPr>
          <w:rFonts w:eastAsia="Times New Roman"/>
          <w:lang w:eastAsia="en-ID"/>
        </w:rPr>
        <w:tab/>
      </w:r>
      <w:r w:rsidRPr="000F14B1">
        <w:rPr>
          <w:rFonts w:eastAsia="Times New Roman"/>
          <w:lang w:eastAsia="en-ID"/>
        </w:rPr>
        <w:t>Salah satu upaya untuk menekan penyebaran HIV/AIDS adalah dengan memberikan pendidikan kesehatan HIV/AIDS kepada remaja sejak dini, karena di Indonesia banyak kasus HIV menular pada usia produktif yaitu usia 20-49 tahun dan masih banyak lagi. akan diperkirakan remaja usia 15-24 tahun memiliki virus HIV. sudah ada di dalam tubuh, hal ini dapat dimungkinkan karena kurangnya data terkait HIV/AIDS pada remaja.</w:t>
      </w:r>
    </w:p>
    <w:p w14:paraId="2EFB1562" w14:textId="378FBE05" w:rsidR="000F14B1" w:rsidRPr="000F14B1" w:rsidRDefault="000F14B1" w:rsidP="000F1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outlineLvl w:val="9"/>
        <w:rPr>
          <w:rFonts w:eastAsia="Times New Roman"/>
          <w:lang w:val="en-US" w:eastAsia="en-ID"/>
        </w:rPr>
      </w:pPr>
      <w:r w:rsidRPr="000F14B1">
        <w:rPr>
          <w:rFonts w:eastAsia="Times New Roman"/>
          <w:lang w:eastAsia="en-ID"/>
        </w:rPr>
        <w:t>Berdasarkan data data profil Dinas Kesehatan Kota Jayapura kasus HIV/AIDS pada remaja usia 15-19 tahun tahun 2016 (53 orang), tahun 2017 (91 orang) dan tahun 2018 sebanyak (83 orang) (SIHA Kota Jayapura , 2018).</w:t>
      </w:r>
      <w:r>
        <w:rPr>
          <w:rFonts w:eastAsia="Times New Roman"/>
          <w:lang w:val="en-US" w:eastAsia="en-ID"/>
        </w:rPr>
        <w:t xml:space="preserve"> </w:t>
      </w:r>
    </w:p>
    <w:p w14:paraId="71702472" w14:textId="207993BE" w:rsidR="000F14B1" w:rsidRPr="000F14B1" w:rsidRDefault="000F14B1" w:rsidP="000F1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outlineLvl w:val="9"/>
        <w:rPr>
          <w:rFonts w:eastAsia="Times New Roman"/>
          <w:lang w:eastAsia="en-ID"/>
        </w:rPr>
      </w:pPr>
      <w:r>
        <w:rPr>
          <w:rFonts w:eastAsia="Times New Roman"/>
          <w:lang w:eastAsia="en-ID"/>
        </w:rPr>
        <w:tab/>
      </w:r>
      <w:r w:rsidRPr="000F14B1">
        <w:rPr>
          <w:rFonts w:eastAsia="Times New Roman"/>
          <w:lang w:eastAsia="en-ID"/>
        </w:rPr>
        <w:t>Berdasarkan data HIV/AIDS yang semakin tinggi di Kota Jayapura, maka kami tertarik untuk melakukan penelitian di salah satu SMK di Kota Jayapura untuk mengetahui pengetahuan remaja tentang HIV/AIDS.</w:t>
      </w:r>
    </w:p>
    <w:p w14:paraId="76330D11" w14:textId="03FC22B2" w:rsidR="000F14B1" w:rsidRDefault="000F14B1" w:rsidP="000F1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outlineLvl w:val="9"/>
        <w:rPr>
          <w:rFonts w:eastAsia="Times New Roman"/>
          <w:lang w:eastAsia="en-ID"/>
        </w:rPr>
      </w:pPr>
      <w:r>
        <w:rPr>
          <w:rFonts w:eastAsia="Times New Roman"/>
          <w:lang w:eastAsia="en-ID"/>
        </w:rPr>
        <w:tab/>
      </w:r>
      <w:r w:rsidRPr="000F14B1">
        <w:rPr>
          <w:rFonts w:eastAsia="Times New Roman"/>
          <w:lang w:eastAsia="en-ID"/>
        </w:rPr>
        <w:t>Berdasarkan survei pendahuluan yang dilakukan di SMK Negeri 2 dengan strategi wawancara dengan guru BK, bahwa sekolah telah berupaya untuk memperluas pengetahuan tentang HIV/AIDS melalui penyuluhan. Namun, itu tidak pernah dilakukan dengan menggunakan Buku Saku. Oleh karena itu peneliti tertarik untuk melakukan penelitian dengan menggunakan buku saku.</w:t>
      </w:r>
    </w:p>
    <w:p w14:paraId="7ACBC24E" w14:textId="68C10459" w:rsidR="00B62635" w:rsidRDefault="00B62635" w:rsidP="000F1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outlineLvl w:val="9"/>
        <w:rPr>
          <w:rFonts w:eastAsia="Times New Roman"/>
          <w:lang w:eastAsia="en-ID"/>
        </w:rPr>
      </w:pPr>
    </w:p>
    <w:p w14:paraId="4FD0BF12" w14:textId="163EEF3B" w:rsidR="00B62635" w:rsidRDefault="00B62635" w:rsidP="000F1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outlineLvl w:val="9"/>
        <w:rPr>
          <w:rFonts w:eastAsia="Times New Roman"/>
          <w:lang w:eastAsia="en-ID"/>
        </w:rPr>
      </w:pPr>
    </w:p>
    <w:p w14:paraId="076C6E2C" w14:textId="77777777" w:rsidR="00B62635" w:rsidRPr="000F14B1" w:rsidRDefault="00B62635" w:rsidP="000F1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outlineLvl w:val="9"/>
        <w:rPr>
          <w:rFonts w:eastAsia="Times New Roman"/>
          <w:lang w:val="en-ID" w:eastAsia="en-ID"/>
        </w:rPr>
      </w:pPr>
    </w:p>
    <w:p w14:paraId="3B3AF42C" w14:textId="77777777" w:rsidR="005F2192" w:rsidRPr="000F14B1" w:rsidRDefault="005F2192" w:rsidP="000F14B1">
      <w:pPr>
        <w:jc w:val="both"/>
        <w:rPr>
          <w:b/>
          <w:lang w:val="en-US"/>
        </w:rPr>
      </w:pPr>
    </w:p>
    <w:p w14:paraId="1050ED91" w14:textId="77777777" w:rsidR="005B6C06" w:rsidRDefault="005F2192" w:rsidP="005B6C06">
      <w:pPr>
        <w:pStyle w:val="NoSpacing"/>
        <w:spacing w:line="360" w:lineRule="auto"/>
        <w:jc w:val="both"/>
        <w:rPr>
          <w:rFonts w:ascii="Times New Roman" w:hAnsi="Times New Roman"/>
          <w:b/>
        </w:rPr>
      </w:pPr>
      <w:r w:rsidRPr="001726D0">
        <w:rPr>
          <w:rFonts w:ascii="Times New Roman" w:hAnsi="Times New Roman"/>
          <w:b/>
        </w:rPr>
        <w:lastRenderedPageBreak/>
        <w:t xml:space="preserve">METODE </w:t>
      </w:r>
    </w:p>
    <w:p w14:paraId="7A749FFA" w14:textId="318ACF44" w:rsidR="00B62635" w:rsidRPr="00B62635" w:rsidRDefault="005B6C06" w:rsidP="00B62635">
      <w:pPr>
        <w:pStyle w:val="HTMLPreformatted"/>
        <w:jc w:val="both"/>
        <w:rPr>
          <w:rFonts w:ascii="Times New Roman" w:hAnsi="Times New Roman" w:cs="Times New Roman"/>
          <w:sz w:val="22"/>
          <w:szCs w:val="22"/>
          <w:lang w:val="en-ID" w:eastAsia="en-ID"/>
        </w:rPr>
      </w:pPr>
      <w:r>
        <w:rPr>
          <w:rFonts w:ascii="Times New Roman" w:hAnsi="Times New Roman"/>
          <w:b/>
        </w:rPr>
        <w:tab/>
      </w:r>
      <w:bookmarkStart w:id="1" w:name="_Hlk86415844"/>
      <w:r w:rsidR="00B62635" w:rsidRPr="00B62635">
        <w:rPr>
          <w:rFonts w:ascii="Times New Roman" w:hAnsi="Times New Roman" w:cs="Times New Roman"/>
          <w:sz w:val="22"/>
          <w:szCs w:val="22"/>
          <w:lang w:eastAsia="en-ID"/>
        </w:rPr>
        <w:t xml:space="preserve">Jenis penelitian ini adalah kuantitatif dan menggunakan desain penelitian eksperimen semu. Pendekatan yang digunakan dalam penelitian ini adalah non-randomized pre-test-post-test with control group design. Tempat yang akan diteliti diselesaikan di SMK Negeri 2 Jayapura.  Waktu penelitian dilakukan yaitu pada bulan Mei 2021. Sampel dalam penelitian ini adalah 30 orang siswa kelas X dengan jumlah 15 orang yang terbagi dalam kelompok intervensi dengan buku saku, 15 orang untuk kelompok intervensi. dengan </w:t>
      </w:r>
      <w:proofErr w:type="spellStart"/>
      <w:r w:rsidR="00B62635">
        <w:rPr>
          <w:rFonts w:ascii="Times New Roman" w:hAnsi="Times New Roman" w:cs="Times New Roman"/>
          <w:sz w:val="22"/>
          <w:szCs w:val="22"/>
          <w:lang w:val="en-US" w:eastAsia="en-ID"/>
        </w:rPr>
        <w:t>penyuluhan</w:t>
      </w:r>
      <w:proofErr w:type="spellEnd"/>
      <w:r w:rsidR="00B62635" w:rsidRPr="00B62635">
        <w:rPr>
          <w:rFonts w:ascii="Times New Roman" w:hAnsi="Times New Roman" w:cs="Times New Roman"/>
          <w:sz w:val="22"/>
          <w:szCs w:val="22"/>
          <w:lang w:eastAsia="en-ID"/>
        </w:rPr>
        <w:t>.</w:t>
      </w:r>
    </w:p>
    <w:p w14:paraId="0282DA6B" w14:textId="672A2ACF" w:rsidR="007C5169" w:rsidRPr="00B62635" w:rsidRDefault="007C5169" w:rsidP="00B62635">
      <w:pPr>
        <w:pStyle w:val="NoSpacing"/>
        <w:jc w:val="both"/>
        <w:rPr>
          <w:rFonts w:ascii="Times New Roman" w:hAnsi="Times New Roman"/>
          <w:b/>
        </w:rPr>
      </w:pPr>
    </w:p>
    <w:bookmarkEnd w:id="1"/>
    <w:p w14:paraId="54FC11A9" w14:textId="2D867BE6" w:rsidR="005F2192" w:rsidRDefault="005F2192" w:rsidP="005F2192">
      <w:pPr>
        <w:spacing w:line="360" w:lineRule="auto"/>
        <w:jc w:val="both"/>
        <w:rPr>
          <w:b/>
        </w:rPr>
      </w:pPr>
      <w:r w:rsidRPr="001726D0">
        <w:rPr>
          <w:b/>
        </w:rPr>
        <w:t>HASIL</w:t>
      </w:r>
    </w:p>
    <w:p w14:paraId="33F19E7B" w14:textId="0E9F6AFF" w:rsidR="000F6EE8" w:rsidRDefault="005B6C06" w:rsidP="000F6EE8">
      <w:pPr>
        <w:jc w:val="both"/>
        <w:rPr>
          <w:color w:val="000000"/>
          <w:lang w:val="en-US"/>
        </w:rPr>
      </w:pPr>
      <w:r w:rsidRPr="005B6C06">
        <w:rPr>
          <w:color w:val="000000"/>
        </w:rPr>
        <w:t xml:space="preserve">      </w:t>
      </w:r>
      <w:r w:rsidRPr="005B6C06">
        <w:rPr>
          <w:color w:val="000000"/>
          <w:lang w:val="en-US"/>
        </w:rPr>
        <w:t xml:space="preserve">Dari </w:t>
      </w:r>
      <w:proofErr w:type="spellStart"/>
      <w:r w:rsidRPr="005B6C06">
        <w:rPr>
          <w:color w:val="000000"/>
          <w:lang w:val="en-US"/>
        </w:rPr>
        <w:t>hasil</w:t>
      </w:r>
      <w:proofErr w:type="spellEnd"/>
      <w:r w:rsidRPr="005B6C06">
        <w:rPr>
          <w:color w:val="000000"/>
          <w:lang w:val="en-US"/>
        </w:rPr>
        <w:t xml:space="preserve"> </w:t>
      </w:r>
      <w:proofErr w:type="spellStart"/>
      <w:r w:rsidRPr="005B6C06">
        <w:rPr>
          <w:color w:val="000000"/>
          <w:lang w:val="en-US"/>
        </w:rPr>
        <w:t>penelitian</w:t>
      </w:r>
      <w:proofErr w:type="spellEnd"/>
      <w:r w:rsidRPr="005B6C06">
        <w:rPr>
          <w:color w:val="000000"/>
          <w:lang w:val="en-US"/>
        </w:rPr>
        <w:t xml:space="preserve"> </w:t>
      </w:r>
      <w:proofErr w:type="spellStart"/>
      <w:r w:rsidRPr="005B6C06">
        <w:rPr>
          <w:color w:val="000000"/>
          <w:lang w:val="en-US"/>
        </w:rPr>
        <w:t>terhadap</w:t>
      </w:r>
      <w:proofErr w:type="spellEnd"/>
      <w:r w:rsidRPr="005B6C06">
        <w:rPr>
          <w:color w:val="000000"/>
          <w:lang w:val="en-US"/>
        </w:rPr>
        <w:t xml:space="preserve"> </w:t>
      </w:r>
      <w:proofErr w:type="spellStart"/>
      <w:r w:rsidRPr="005B6C06">
        <w:rPr>
          <w:color w:val="000000"/>
          <w:lang w:val="en-US"/>
        </w:rPr>
        <w:t>pengetahuan</w:t>
      </w:r>
      <w:proofErr w:type="spellEnd"/>
      <w:r w:rsidRPr="005B6C06">
        <w:rPr>
          <w:color w:val="000000"/>
          <w:lang w:val="en-US"/>
        </w:rPr>
        <w:t xml:space="preserve"> </w:t>
      </w:r>
      <w:proofErr w:type="spellStart"/>
      <w:r w:rsidRPr="005B6C06">
        <w:rPr>
          <w:color w:val="000000"/>
          <w:lang w:val="en-US"/>
        </w:rPr>
        <w:t>siswa</w:t>
      </w:r>
      <w:proofErr w:type="spellEnd"/>
      <w:r w:rsidRPr="005B6C06">
        <w:rPr>
          <w:color w:val="000000"/>
          <w:lang w:val="en-US"/>
        </w:rPr>
        <w:t>/</w:t>
      </w:r>
      <w:proofErr w:type="spellStart"/>
      <w:r w:rsidRPr="005B6C06">
        <w:rPr>
          <w:color w:val="000000"/>
          <w:lang w:val="en-US"/>
        </w:rPr>
        <w:t>i</w:t>
      </w:r>
      <w:proofErr w:type="spellEnd"/>
      <w:r w:rsidRPr="005B6C06">
        <w:rPr>
          <w:color w:val="000000"/>
          <w:lang w:val="en-US"/>
        </w:rPr>
        <w:t xml:space="preserve"> </w:t>
      </w:r>
      <w:proofErr w:type="spellStart"/>
      <w:r w:rsidRPr="005B6C06">
        <w:rPr>
          <w:color w:val="000000"/>
          <w:lang w:val="en-US"/>
        </w:rPr>
        <w:t>tentang</w:t>
      </w:r>
      <w:proofErr w:type="spellEnd"/>
      <w:r w:rsidRPr="005B6C06">
        <w:rPr>
          <w:color w:val="000000"/>
          <w:lang w:val="en-US"/>
        </w:rPr>
        <w:t xml:space="preserve"> HIV /AIDS </w:t>
      </w:r>
      <w:proofErr w:type="spellStart"/>
      <w:r w:rsidRPr="005B6C06">
        <w:rPr>
          <w:color w:val="000000"/>
          <w:lang w:val="en-US"/>
        </w:rPr>
        <w:t>si</w:t>
      </w:r>
      <w:proofErr w:type="spellEnd"/>
      <w:r w:rsidRPr="005B6C06">
        <w:rPr>
          <w:color w:val="000000"/>
          <w:lang w:val="en-US"/>
        </w:rPr>
        <w:t xml:space="preserve"> SMK Neg 2 Jayapura. </w:t>
      </w:r>
      <w:proofErr w:type="spellStart"/>
      <w:r w:rsidRPr="005B6C06">
        <w:rPr>
          <w:color w:val="000000"/>
          <w:lang w:val="en-US"/>
        </w:rPr>
        <w:t>Dengan</w:t>
      </w:r>
      <w:proofErr w:type="spellEnd"/>
      <w:r w:rsidRPr="005B6C06">
        <w:rPr>
          <w:color w:val="000000"/>
          <w:lang w:val="en-US"/>
        </w:rPr>
        <w:t xml:space="preserve"> </w:t>
      </w:r>
      <w:proofErr w:type="spellStart"/>
      <w:r w:rsidRPr="005B6C06">
        <w:rPr>
          <w:color w:val="000000"/>
          <w:lang w:val="en-US"/>
        </w:rPr>
        <w:t>subjek</w:t>
      </w:r>
      <w:proofErr w:type="spellEnd"/>
      <w:r w:rsidRPr="005B6C06">
        <w:rPr>
          <w:color w:val="000000"/>
          <w:lang w:val="en-US"/>
        </w:rPr>
        <w:t xml:space="preserve"> </w:t>
      </w:r>
      <w:proofErr w:type="spellStart"/>
      <w:r w:rsidRPr="005B6C06">
        <w:rPr>
          <w:color w:val="000000"/>
          <w:lang w:val="en-US"/>
        </w:rPr>
        <w:t>penelitian</w:t>
      </w:r>
      <w:proofErr w:type="spellEnd"/>
      <w:r w:rsidRPr="005B6C06">
        <w:rPr>
          <w:color w:val="000000"/>
          <w:lang w:val="en-US"/>
        </w:rPr>
        <w:t xml:space="preserve"> </w:t>
      </w:r>
      <w:proofErr w:type="spellStart"/>
      <w:r w:rsidRPr="005B6C06">
        <w:rPr>
          <w:color w:val="000000"/>
          <w:lang w:val="en-US"/>
        </w:rPr>
        <w:t>sebanyak</w:t>
      </w:r>
      <w:proofErr w:type="spellEnd"/>
      <w:r w:rsidRPr="005B6C06">
        <w:rPr>
          <w:color w:val="000000"/>
          <w:lang w:val="en-US"/>
        </w:rPr>
        <w:t xml:space="preserve"> 30. Hasil di </w:t>
      </w:r>
      <w:proofErr w:type="spellStart"/>
      <w:r w:rsidRPr="005B6C06">
        <w:rPr>
          <w:color w:val="000000"/>
          <w:lang w:val="en-US"/>
        </w:rPr>
        <w:t>dapat</w:t>
      </w:r>
      <w:proofErr w:type="spellEnd"/>
      <w:r w:rsidRPr="005B6C06">
        <w:rPr>
          <w:color w:val="000000"/>
          <w:lang w:val="en-US"/>
        </w:rPr>
        <w:t xml:space="preserve"> </w:t>
      </w:r>
      <w:proofErr w:type="spellStart"/>
      <w:r w:rsidRPr="005B6C06">
        <w:rPr>
          <w:color w:val="000000"/>
          <w:lang w:val="en-US"/>
        </w:rPr>
        <w:t>dalam</w:t>
      </w:r>
      <w:proofErr w:type="spellEnd"/>
      <w:r w:rsidRPr="005B6C06">
        <w:rPr>
          <w:color w:val="000000"/>
          <w:lang w:val="en-US"/>
        </w:rPr>
        <w:t xml:space="preserve"> </w:t>
      </w:r>
      <w:proofErr w:type="spellStart"/>
      <w:r w:rsidRPr="005B6C06">
        <w:rPr>
          <w:color w:val="000000"/>
          <w:lang w:val="en-US"/>
        </w:rPr>
        <w:t>penelitian</w:t>
      </w:r>
      <w:proofErr w:type="spellEnd"/>
      <w:r w:rsidRPr="005B6C06">
        <w:rPr>
          <w:color w:val="000000"/>
          <w:lang w:val="en-US"/>
        </w:rPr>
        <w:t xml:space="preserve"> </w:t>
      </w:r>
      <w:proofErr w:type="spellStart"/>
      <w:r w:rsidRPr="005B6C06">
        <w:rPr>
          <w:color w:val="000000"/>
          <w:lang w:val="en-US"/>
        </w:rPr>
        <w:t>dapat</w:t>
      </w:r>
      <w:proofErr w:type="spellEnd"/>
      <w:r w:rsidRPr="005B6C06">
        <w:rPr>
          <w:color w:val="000000"/>
          <w:lang w:val="en-US"/>
        </w:rPr>
        <w:t xml:space="preserve"> </w:t>
      </w:r>
      <w:proofErr w:type="spellStart"/>
      <w:r w:rsidRPr="005B6C06">
        <w:rPr>
          <w:color w:val="000000"/>
          <w:lang w:val="en-US"/>
        </w:rPr>
        <w:t>dilihat</w:t>
      </w:r>
      <w:proofErr w:type="spellEnd"/>
      <w:r w:rsidRPr="005B6C06">
        <w:rPr>
          <w:color w:val="000000"/>
          <w:lang w:val="en-US"/>
        </w:rPr>
        <w:t xml:space="preserve"> pada table </w:t>
      </w:r>
      <w:proofErr w:type="spellStart"/>
      <w:proofErr w:type="gramStart"/>
      <w:r w:rsidRPr="005B6C06">
        <w:rPr>
          <w:color w:val="000000"/>
          <w:lang w:val="en-US"/>
        </w:rPr>
        <w:t>berik</w:t>
      </w:r>
      <w:r w:rsidR="000F6EE8">
        <w:rPr>
          <w:color w:val="000000"/>
          <w:lang w:val="en-US"/>
        </w:rPr>
        <w:t>ut</w:t>
      </w:r>
      <w:proofErr w:type="spellEnd"/>
      <w:r w:rsidRPr="005B6C06">
        <w:rPr>
          <w:color w:val="000000"/>
          <w:lang w:val="en-US"/>
        </w:rPr>
        <w:t xml:space="preserve"> :</w:t>
      </w:r>
      <w:proofErr w:type="gramEnd"/>
    </w:p>
    <w:p w14:paraId="099F6946" w14:textId="77777777" w:rsidR="000F6EE8" w:rsidRDefault="000F6EE8" w:rsidP="000F6EE8">
      <w:pPr>
        <w:jc w:val="both"/>
        <w:rPr>
          <w:b/>
          <w:color w:val="000000"/>
          <w:lang w:val="en-US"/>
        </w:rPr>
      </w:pPr>
    </w:p>
    <w:p w14:paraId="6AC029D0" w14:textId="38642077" w:rsidR="005F2192" w:rsidRPr="008D73EE" w:rsidRDefault="000F6EE8" w:rsidP="000F6EE8">
      <w:pPr>
        <w:jc w:val="both"/>
        <w:rPr>
          <w:color w:val="000000" w:themeColor="text1"/>
          <w:lang w:val="en-US"/>
        </w:rPr>
      </w:pPr>
      <w:r>
        <w:rPr>
          <w:b/>
          <w:lang w:val="en-US"/>
        </w:rPr>
        <w:t xml:space="preserve">              </w:t>
      </w:r>
      <w:r w:rsidR="005F2192" w:rsidRPr="008D73EE">
        <w:rPr>
          <w:b/>
        </w:rPr>
        <w:t>Tabel  1.</w:t>
      </w:r>
      <w:r w:rsidR="006075AF" w:rsidRPr="008D73EE">
        <w:rPr>
          <w:b/>
          <w:lang w:val="en-US"/>
        </w:rPr>
        <w:t xml:space="preserve"> P</w:t>
      </w:r>
      <w:r w:rsidR="006075AF" w:rsidRPr="008D73EE">
        <w:rPr>
          <w:color w:val="000000" w:themeColor="text1"/>
        </w:rPr>
        <w:t xml:space="preserve">engetahuan sebelum diberikan </w:t>
      </w:r>
      <w:proofErr w:type="spellStart"/>
      <w:r w:rsidR="006075AF" w:rsidRPr="008D73EE">
        <w:rPr>
          <w:color w:val="000000" w:themeColor="text1"/>
          <w:lang w:val="en-US"/>
        </w:rPr>
        <w:t>buku</w:t>
      </w:r>
      <w:proofErr w:type="spellEnd"/>
      <w:r w:rsidR="006075AF" w:rsidRPr="008D73EE">
        <w:rPr>
          <w:color w:val="000000" w:themeColor="text1"/>
          <w:lang w:val="en-US"/>
        </w:rPr>
        <w:t xml:space="preserve"> </w:t>
      </w:r>
      <w:proofErr w:type="spellStart"/>
      <w:r w:rsidR="006075AF" w:rsidRPr="008D73EE">
        <w:rPr>
          <w:color w:val="000000" w:themeColor="text1"/>
          <w:lang w:val="en-US"/>
        </w:rPr>
        <w:t>saku</w:t>
      </w:r>
      <w:proofErr w:type="spellEnd"/>
    </w:p>
    <w:p w14:paraId="743E3D62" w14:textId="77777777" w:rsidR="000F6EE8" w:rsidRPr="008D73EE" w:rsidRDefault="000F6EE8" w:rsidP="000F6EE8">
      <w:pPr>
        <w:jc w:val="both"/>
      </w:pPr>
    </w:p>
    <w:tbl>
      <w:tblPr>
        <w:tblW w:w="6271" w:type="dxa"/>
        <w:tblInd w:w="817"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173"/>
        <w:gridCol w:w="1956"/>
        <w:gridCol w:w="1605"/>
        <w:gridCol w:w="537"/>
      </w:tblGrid>
      <w:tr w:rsidR="005F2192" w:rsidRPr="008D73EE" w14:paraId="6497EA2D" w14:textId="77777777" w:rsidTr="000F6EE8">
        <w:trPr>
          <w:trHeight w:val="465"/>
        </w:trPr>
        <w:tc>
          <w:tcPr>
            <w:tcW w:w="2173" w:type="dxa"/>
          </w:tcPr>
          <w:p w14:paraId="691101A1" w14:textId="3DF45DBD" w:rsidR="005F2192" w:rsidRPr="008D73EE" w:rsidRDefault="006075AF" w:rsidP="00546AB0">
            <w:pPr>
              <w:jc w:val="both"/>
              <w:rPr>
                <w:lang w:val="en-US"/>
              </w:rPr>
            </w:pPr>
            <w:proofErr w:type="spellStart"/>
            <w:r w:rsidRPr="008D73EE">
              <w:rPr>
                <w:lang w:val="en-US"/>
              </w:rPr>
              <w:t>Pengetahuan</w:t>
            </w:r>
            <w:proofErr w:type="spellEnd"/>
          </w:p>
        </w:tc>
        <w:tc>
          <w:tcPr>
            <w:tcW w:w="1956" w:type="dxa"/>
          </w:tcPr>
          <w:p w14:paraId="4C785B00" w14:textId="04B4CF60" w:rsidR="005F2192" w:rsidRPr="008D73EE" w:rsidRDefault="006075AF" w:rsidP="00546AB0">
            <w:pPr>
              <w:jc w:val="both"/>
              <w:rPr>
                <w:lang w:val="en-US"/>
              </w:rPr>
            </w:pPr>
            <w:r w:rsidRPr="008D73EE">
              <w:rPr>
                <w:lang w:val="en-US"/>
              </w:rPr>
              <w:t xml:space="preserve">            </w:t>
            </w:r>
            <w:r w:rsidR="003A4908" w:rsidRPr="008D73EE">
              <w:rPr>
                <w:lang w:val="en-US"/>
              </w:rPr>
              <w:t xml:space="preserve"> </w:t>
            </w:r>
            <w:r w:rsidRPr="008D73EE">
              <w:rPr>
                <w:lang w:val="en-US"/>
              </w:rPr>
              <w:t xml:space="preserve"> n</w:t>
            </w:r>
          </w:p>
        </w:tc>
        <w:tc>
          <w:tcPr>
            <w:tcW w:w="1605" w:type="dxa"/>
          </w:tcPr>
          <w:p w14:paraId="4047DCDA" w14:textId="17728F8E" w:rsidR="005F2192" w:rsidRPr="008D73EE" w:rsidRDefault="006075AF" w:rsidP="00546AB0">
            <w:pPr>
              <w:jc w:val="both"/>
              <w:rPr>
                <w:lang w:val="en-US"/>
              </w:rPr>
            </w:pPr>
            <w:r w:rsidRPr="008D73EE">
              <w:rPr>
                <w:lang w:val="en-US"/>
              </w:rPr>
              <w:t xml:space="preserve">           %</w:t>
            </w:r>
          </w:p>
        </w:tc>
        <w:tc>
          <w:tcPr>
            <w:tcW w:w="537" w:type="dxa"/>
          </w:tcPr>
          <w:p w14:paraId="1FF06679" w14:textId="0B121B38" w:rsidR="005F2192" w:rsidRPr="008D73EE" w:rsidRDefault="005F2192" w:rsidP="00546AB0">
            <w:pPr>
              <w:jc w:val="both"/>
            </w:pPr>
          </w:p>
        </w:tc>
      </w:tr>
      <w:tr w:rsidR="005F2192" w:rsidRPr="008D73EE" w14:paraId="269D2CAA" w14:textId="77777777" w:rsidTr="002A5212">
        <w:trPr>
          <w:trHeight w:val="451"/>
        </w:trPr>
        <w:tc>
          <w:tcPr>
            <w:tcW w:w="2173" w:type="dxa"/>
          </w:tcPr>
          <w:p w14:paraId="32FF9F5C" w14:textId="4DBEBBA8" w:rsidR="005F2192" w:rsidRPr="008D73EE" w:rsidRDefault="006075AF" w:rsidP="00546AB0">
            <w:pPr>
              <w:ind w:firstLine="34"/>
              <w:jc w:val="both"/>
              <w:rPr>
                <w:lang w:val="en-US"/>
              </w:rPr>
            </w:pPr>
            <w:proofErr w:type="spellStart"/>
            <w:r w:rsidRPr="008D73EE">
              <w:rPr>
                <w:lang w:val="en-US"/>
              </w:rPr>
              <w:t>Baik</w:t>
            </w:r>
            <w:proofErr w:type="spellEnd"/>
          </w:p>
          <w:p w14:paraId="13914C30" w14:textId="1515ACE3" w:rsidR="005F2192" w:rsidRPr="008D73EE" w:rsidRDefault="006075AF" w:rsidP="00546AB0">
            <w:pPr>
              <w:ind w:firstLine="34"/>
              <w:jc w:val="both"/>
              <w:rPr>
                <w:lang w:val="en-US"/>
              </w:rPr>
            </w:pPr>
            <w:r w:rsidRPr="008D73EE">
              <w:rPr>
                <w:lang w:val="en-US"/>
              </w:rPr>
              <w:t>Kurang</w:t>
            </w:r>
          </w:p>
        </w:tc>
        <w:tc>
          <w:tcPr>
            <w:tcW w:w="1956" w:type="dxa"/>
          </w:tcPr>
          <w:p w14:paraId="48249704" w14:textId="00C30D64" w:rsidR="005F2192" w:rsidRPr="008D73EE" w:rsidRDefault="006075AF" w:rsidP="00546AB0">
            <w:pPr>
              <w:rPr>
                <w:lang w:val="en-US"/>
              </w:rPr>
            </w:pPr>
            <w:r w:rsidRPr="008D73EE">
              <w:rPr>
                <w:lang w:val="en-US"/>
              </w:rPr>
              <w:t>7</w:t>
            </w:r>
          </w:p>
          <w:p w14:paraId="3EC25C87" w14:textId="507B8E00" w:rsidR="005F2192" w:rsidRPr="008D73EE" w:rsidRDefault="006075AF" w:rsidP="00546AB0">
            <w:pPr>
              <w:rPr>
                <w:lang w:val="en-US"/>
              </w:rPr>
            </w:pPr>
            <w:r w:rsidRPr="008D73EE">
              <w:rPr>
                <w:lang w:val="en-US"/>
              </w:rPr>
              <w:t>8</w:t>
            </w:r>
          </w:p>
        </w:tc>
        <w:tc>
          <w:tcPr>
            <w:tcW w:w="1605" w:type="dxa"/>
          </w:tcPr>
          <w:p w14:paraId="41648C59" w14:textId="0855C26E" w:rsidR="005F2192" w:rsidRPr="008D73EE" w:rsidRDefault="006075AF" w:rsidP="00546AB0">
            <w:pPr>
              <w:ind w:firstLine="16"/>
            </w:pPr>
            <w:r w:rsidRPr="008D73EE">
              <w:t>46,7</w:t>
            </w:r>
          </w:p>
          <w:p w14:paraId="4968FBFC" w14:textId="03F2E998" w:rsidR="005F2192" w:rsidRPr="008D73EE" w:rsidRDefault="006075AF" w:rsidP="00546AB0">
            <w:pPr>
              <w:ind w:firstLine="16"/>
            </w:pPr>
            <w:r w:rsidRPr="008D73EE">
              <w:t>53,3</w:t>
            </w:r>
          </w:p>
        </w:tc>
        <w:tc>
          <w:tcPr>
            <w:tcW w:w="537" w:type="dxa"/>
          </w:tcPr>
          <w:p w14:paraId="6CB63F09" w14:textId="50AAF98D" w:rsidR="005F2192" w:rsidRPr="008D73EE" w:rsidRDefault="005F2192" w:rsidP="00546AB0"/>
        </w:tc>
      </w:tr>
      <w:tr w:rsidR="005F2192" w:rsidRPr="008D73EE" w14:paraId="18D77B8D" w14:textId="77777777" w:rsidTr="000F6EE8">
        <w:trPr>
          <w:trHeight w:val="353"/>
        </w:trPr>
        <w:tc>
          <w:tcPr>
            <w:tcW w:w="2173" w:type="dxa"/>
          </w:tcPr>
          <w:p w14:paraId="76C73AEA" w14:textId="77777777" w:rsidR="005F2192" w:rsidRPr="008D73EE" w:rsidRDefault="005F2192" w:rsidP="00546AB0">
            <w:pPr>
              <w:ind w:firstLine="34"/>
              <w:jc w:val="both"/>
            </w:pPr>
            <w:r w:rsidRPr="008D73EE">
              <w:t>Total sampel</w:t>
            </w:r>
          </w:p>
        </w:tc>
        <w:tc>
          <w:tcPr>
            <w:tcW w:w="1956" w:type="dxa"/>
          </w:tcPr>
          <w:p w14:paraId="542C15F2" w14:textId="42ACA6D7" w:rsidR="005F2192" w:rsidRPr="008D73EE" w:rsidRDefault="000F6EE8" w:rsidP="00546AB0">
            <w:pPr>
              <w:rPr>
                <w:lang w:val="en-US"/>
              </w:rPr>
            </w:pPr>
            <w:r w:rsidRPr="008D73EE">
              <w:rPr>
                <w:lang w:val="en-US"/>
              </w:rPr>
              <w:t>15</w:t>
            </w:r>
          </w:p>
        </w:tc>
        <w:tc>
          <w:tcPr>
            <w:tcW w:w="1605" w:type="dxa"/>
          </w:tcPr>
          <w:p w14:paraId="3A52D755" w14:textId="0D538D5E" w:rsidR="005F2192" w:rsidRPr="008D73EE" w:rsidRDefault="000F6EE8" w:rsidP="00546AB0">
            <w:pPr>
              <w:ind w:firstLine="16"/>
              <w:rPr>
                <w:lang w:val="en-US"/>
              </w:rPr>
            </w:pPr>
            <w:r w:rsidRPr="008D73EE">
              <w:rPr>
                <w:lang w:val="en-US"/>
              </w:rPr>
              <w:t>100%</w:t>
            </w:r>
          </w:p>
        </w:tc>
        <w:tc>
          <w:tcPr>
            <w:tcW w:w="537" w:type="dxa"/>
          </w:tcPr>
          <w:p w14:paraId="171B995E" w14:textId="118207E0" w:rsidR="005F2192" w:rsidRPr="008D73EE" w:rsidRDefault="005F2192" w:rsidP="00546AB0"/>
        </w:tc>
      </w:tr>
    </w:tbl>
    <w:p w14:paraId="1DAB7FE1" w14:textId="6B17C9B6" w:rsidR="005F2192" w:rsidRPr="008D73EE" w:rsidRDefault="005F2192" w:rsidP="005F2192">
      <w:pPr>
        <w:tabs>
          <w:tab w:val="left" w:pos="720"/>
          <w:tab w:val="left" w:pos="1440"/>
          <w:tab w:val="left" w:pos="2160"/>
          <w:tab w:val="left" w:pos="2880"/>
          <w:tab w:val="right" w:pos="9360"/>
        </w:tabs>
        <w:spacing w:line="360" w:lineRule="auto"/>
        <w:jc w:val="both"/>
      </w:pPr>
      <w:r w:rsidRPr="008D73EE">
        <w:tab/>
      </w:r>
      <w:r w:rsidRPr="008D73EE">
        <w:tab/>
      </w:r>
      <w:r w:rsidRPr="008D73EE">
        <w:tab/>
      </w:r>
    </w:p>
    <w:p w14:paraId="33D8FF47" w14:textId="0F40F7FE" w:rsidR="002A5212" w:rsidRPr="008D73EE" w:rsidRDefault="002A5212" w:rsidP="002A5212">
      <w:pPr>
        <w:jc w:val="both"/>
        <w:rPr>
          <w:color w:val="000000" w:themeColor="text1"/>
          <w:lang w:val="en-US"/>
        </w:rPr>
      </w:pPr>
      <w:r w:rsidRPr="008D73EE">
        <w:rPr>
          <w:b/>
          <w:lang w:val="en-US"/>
        </w:rPr>
        <w:t xml:space="preserve">             </w:t>
      </w:r>
      <w:r w:rsidRPr="008D73EE">
        <w:rPr>
          <w:b/>
        </w:rPr>
        <w:t xml:space="preserve">Tabel  </w:t>
      </w:r>
      <w:r w:rsidRPr="008D73EE">
        <w:rPr>
          <w:b/>
          <w:lang w:val="en-US"/>
        </w:rPr>
        <w:t>2</w:t>
      </w:r>
      <w:r w:rsidRPr="008D73EE">
        <w:rPr>
          <w:b/>
        </w:rPr>
        <w:t>.</w:t>
      </w:r>
      <w:r w:rsidRPr="008D73EE">
        <w:rPr>
          <w:b/>
          <w:lang w:val="en-US"/>
        </w:rPr>
        <w:t xml:space="preserve"> P</w:t>
      </w:r>
      <w:r w:rsidRPr="008D73EE">
        <w:rPr>
          <w:color w:val="000000" w:themeColor="text1"/>
        </w:rPr>
        <w:t xml:space="preserve">engetahuan </w:t>
      </w:r>
      <w:proofErr w:type="spellStart"/>
      <w:r w:rsidR="003A4908" w:rsidRPr="008D73EE">
        <w:rPr>
          <w:color w:val="000000" w:themeColor="text1"/>
          <w:lang w:val="en-US"/>
        </w:rPr>
        <w:t>sesudah</w:t>
      </w:r>
      <w:proofErr w:type="spellEnd"/>
      <w:r w:rsidRPr="008D73EE">
        <w:rPr>
          <w:color w:val="000000" w:themeColor="text1"/>
        </w:rPr>
        <w:t xml:space="preserve"> diberikan </w:t>
      </w:r>
      <w:proofErr w:type="spellStart"/>
      <w:r w:rsidRPr="008D73EE">
        <w:rPr>
          <w:color w:val="000000" w:themeColor="text1"/>
          <w:lang w:val="en-US"/>
        </w:rPr>
        <w:t>buku</w:t>
      </w:r>
      <w:proofErr w:type="spellEnd"/>
      <w:r w:rsidRPr="008D73EE">
        <w:rPr>
          <w:color w:val="000000" w:themeColor="text1"/>
          <w:lang w:val="en-US"/>
        </w:rPr>
        <w:t xml:space="preserve"> </w:t>
      </w:r>
      <w:proofErr w:type="spellStart"/>
      <w:r w:rsidRPr="008D73EE">
        <w:rPr>
          <w:color w:val="000000" w:themeColor="text1"/>
          <w:lang w:val="en-US"/>
        </w:rPr>
        <w:t>saku</w:t>
      </w:r>
      <w:proofErr w:type="spellEnd"/>
    </w:p>
    <w:p w14:paraId="26C60BE1" w14:textId="77777777" w:rsidR="002A5212" w:rsidRPr="008D73EE" w:rsidRDefault="002A5212" w:rsidP="002A5212">
      <w:pPr>
        <w:jc w:val="both"/>
      </w:pPr>
    </w:p>
    <w:tbl>
      <w:tblPr>
        <w:tblW w:w="6271" w:type="dxa"/>
        <w:tblInd w:w="817"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173"/>
        <w:gridCol w:w="1956"/>
        <w:gridCol w:w="1605"/>
        <w:gridCol w:w="537"/>
      </w:tblGrid>
      <w:tr w:rsidR="002A5212" w:rsidRPr="008D73EE" w14:paraId="3C34BDE6" w14:textId="77777777" w:rsidTr="00546AB0">
        <w:trPr>
          <w:trHeight w:val="465"/>
        </w:trPr>
        <w:tc>
          <w:tcPr>
            <w:tcW w:w="2173" w:type="dxa"/>
          </w:tcPr>
          <w:p w14:paraId="16C27C59" w14:textId="77777777" w:rsidR="002A5212" w:rsidRPr="008D73EE" w:rsidRDefault="002A5212" w:rsidP="00546AB0">
            <w:pPr>
              <w:jc w:val="both"/>
              <w:rPr>
                <w:lang w:val="en-US"/>
              </w:rPr>
            </w:pPr>
            <w:proofErr w:type="spellStart"/>
            <w:r w:rsidRPr="008D73EE">
              <w:rPr>
                <w:lang w:val="en-US"/>
              </w:rPr>
              <w:t>Pengetahuan</w:t>
            </w:r>
            <w:proofErr w:type="spellEnd"/>
          </w:p>
        </w:tc>
        <w:tc>
          <w:tcPr>
            <w:tcW w:w="1956" w:type="dxa"/>
          </w:tcPr>
          <w:p w14:paraId="3E29325B" w14:textId="27843FFD" w:rsidR="002A5212" w:rsidRPr="008D73EE" w:rsidRDefault="002A5212" w:rsidP="00546AB0">
            <w:pPr>
              <w:jc w:val="both"/>
              <w:rPr>
                <w:lang w:val="en-US"/>
              </w:rPr>
            </w:pPr>
            <w:r w:rsidRPr="008D73EE">
              <w:rPr>
                <w:lang w:val="en-US"/>
              </w:rPr>
              <w:t xml:space="preserve">             </w:t>
            </w:r>
            <w:r w:rsidR="003A4908" w:rsidRPr="008D73EE">
              <w:rPr>
                <w:lang w:val="en-US"/>
              </w:rPr>
              <w:t xml:space="preserve"> </w:t>
            </w:r>
            <w:r w:rsidRPr="008D73EE">
              <w:rPr>
                <w:lang w:val="en-US"/>
              </w:rPr>
              <w:t>n</w:t>
            </w:r>
          </w:p>
        </w:tc>
        <w:tc>
          <w:tcPr>
            <w:tcW w:w="1605" w:type="dxa"/>
          </w:tcPr>
          <w:p w14:paraId="4D7DA699" w14:textId="77777777" w:rsidR="002A5212" w:rsidRPr="008D73EE" w:rsidRDefault="002A5212" w:rsidP="00546AB0">
            <w:pPr>
              <w:jc w:val="both"/>
              <w:rPr>
                <w:lang w:val="en-US"/>
              </w:rPr>
            </w:pPr>
            <w:r w:rsidRPr="008D73EE">
              <w:rPr>
                <w:lang w:val="en-US"/>
              </w:rPr>
              <w:t xml:space="preserve">           %</w:t>
            </w:r>
          </w:p>
        </w:tc>
        <w:tc>
          <w:tcPr>
            <w:tcW w:w="537" w:type="dxa"/>
          </w:tcPr>
          <w:p w14:paraId="686D17BE" w14:textId="77777777" w:rsidR="002A5212" w:rsidRPr="008D73EE" w:rsidRDefault="002A5212" w:rsidP="00546AB0">
            <w:pPr>
              <w:jc w:val="both"/>
            </w:pPr>
          </w:p>
        </w:tc>
      </w:tr>
      <w:tr w:rsidR="002A5212" w:rsidRPr="008D73EE" w14:paraId="505BAD26" w14:textId="77777777" w:rsidTr="00546AB0">
        <w:trPr>
          <w:trHeight w:val="451"/>
        </w:trPr>
        <w:tc>
          <w:tcPr>
            <w:tcW w:w="2173" w:type="dxa"/>
          </w:tcPr>
          <w:p w14:paraId="4E65ED48" w14:textId="77777777" w:rsidR="002A5212" w:rsidRPr="008D73EE" w:rsidRDefault="002A5212" w:rsidP="00546AB0">
            <w:pPr>
              <w:ind w:firstLine="34"/>
              <w:jc w:val="both"/>
              <w:rPr>
                <w:lang w:val="en-US"/>
              </w:rPr>
            </w:pPr>
            <w:proofErr w:type="spellStart"/>
            <w:r w:rsidRPr="008D73EE">
              <w:rPr>
                <w:lang w:val="en-US"/>
              </w:rPr>
              <w:t>Baik</w:t>
            </w:r>
            <w:proofErr w:type="spellEnd"/>
          </w:p>
          <w:p w14:paraId="374CBCFF" w14:textId="77777777" w:rsidR="002A5212" w:rsidRPr="008D73EE" w:rsidRDefault="002A5212" w:rsidP="00546AB0">
            <w:pPr>
              <w:ind w:firstLine="34"/>
              <w:jc w:val="both"/>
              <w:rPr>
                <w:lang w:val="en-US"/>
              </w:rPr>
            </w:pPr>
            <w:r w:rsidRPr="008D73EE">
              <w:rPr>
                <w:lang w:val="en-US"/>
              </w:rPr>
              <w:t>Kurang</w:t>
            </w:r>
          </w:p>
        </w:tc>
        <w:tc>
          <w:tcPr>
            <w:tcW w:w="1956" w:type="dxa"/>
          </w:tcPr>
          <w:p w14:paraId="15FB5450" w14:textId="22F60BBB" w:rsidR="002A5212" w:rsidRPr="008D73EE" w:rsidRDefault="003A4908" w:rsidP="00546AB0">
            <w:pPr>
              <w:rPr>
                <w:lang w:val="en-US"/>
              </w:rPr>
            </w:pPr>
            <w:r w:rsidRPr="008D73EE">
              <w:rPr>
                <w:lang w:val="en-US"/>
              </w:rPr>
              <w:t>12</w:t>
            </w:r>
          </w:p>
          <w:p w14:paraId="65DE3416" w14:textId="4E9D5438" w:rsidR="002A5212" w:rsidRPr="008D73EE" w:rsidRDefault="003A4908" w:rsidP="00546AB0">
            <w:pPr>
              <w:rPr>
                <w:lang w:val="en-US"/>
              </w:rPr>
            </w:pPr>
            <w:r w:rsidRPr="008D73EE">
              <w:rPr>
                <w:lang w:val="en-US"/>
              </w:rPr>
              <w:t>3</w:t>
            </w:r>
          </w:p>
        </w:tc>
        <w:tc>
          <w:tcPr>
            <w:tcW w:w="1605" w:type="dxa"/>
          </w:tcPr>
          <w:p w14:paraId="5AC58866" w14:textId="374EBE32" w:rsidR="008D73EE" w:rsidRPr="008D73EE" w:rsidRDefault="008D73EE" w:rsidP="00546AB0">
            <w:pPr>
              <w:ind w:firstLine="16"/>
            </w:pPr>
            <w:r w:rsidRPr="008D73EE">
              <w:t>80</w:t>
            </w:r>
          </w:p>
          <w:p w14:paraId="2D6533E2" w14:textId="0FE8DC0A" w:rsidR="002A5212" w:rsidRPr="008D73EE" w:rsidRDefault="008D73EE" w:rsidP="00546AB0">
            <w:pPr>
              <w:ind w:firstLine="16"/>
            </w:pPr>
            <w:r w:rsidRPr="008D73EE">
              <w:t>20</w:t>
            </w:r>
          </w:p>
        </w:tc>
        <w:tc>
          <w:tcPr>
            <w:tcW w:w="537" w:type="dxa"/>
          </w:tcPr>
          <w:p w14:paraId="1E843115" w14:textId="77777777" w:rsidR="002A5212" w:rsidRPr="008D73EE" w:rsidRDefault="002A5212" w:rsidP="00546AB0"/>
        </w:tc>
      </w:tr>
      <w:tr w:rsidR="002A5212" w:rsidRPr="008D73EE" w14:paraId="67172134" w14:textId="77777777" w:rsidTr="00546AB0">
        <w:trPr>
          <w:trHeight w:val="353"/>
        </w:trPr>
        <w:tc>
          <w:tcPr>
            <w:tcW w:w="2173" w:type="dxa"/>
          </w:tcPr>
          <w:p w14:paraId="680E5F52" w14:textId="77777777" w:rsidR="002A5212" w:rsidRPr="008D73EE" w:rsidRDefault="002A5212" w:rsidP="00546AB0">
            <w:pPr>
              <w:ind w:firstLine="34"/>
              <w:jc w:val="both"/>
            </w:pPr>
            <w:r w:rsidRPr="008D73EE">
              <w:t>Total sampel</w:t>
            </w:r>
          </w:p>
        </w:tc>
        <w:tc>
          <w:tcPr>
            <w:tcW w:w="1956" w:type="dxa"/>
          </w:tcPr>
          <w:p w14:paraId="0A6BC8CD" w14:textId="77777777" w:rsidR="002A5212" w:rsidRPr="008D73EE" w:rsidRDefault="002A5212" w:rsidP="00546AB0">
            <w:pPr>
              <w:rPr>
                <w:lang w:val="en-US"/>
              </w:rPr>
            </w:pPr>
            <w:r w:rsidRPr="008D73EE">
              <w:rPr>
                <w:lang w:val="en-US"/>
              </w:rPr>
              <w:t>15</w:t>
            </w:r>
          </w:p>
        </w:tc>
        <w:tc>
          <w:tcPr>
            <w:tcW w:w="1605" w:type="dxa"/>
          </w:tcPr>
          <w:p w14:paraId="64030530" w14:textId="77777777" w:rsidR="002A5212" w:rsidRPr="008D73EE" w:rsidRDefault="002A5212" w:rsidP="00546AB0">
            <w:pPr>
              <w:ind w:firstLine="16"/>
              <w:rPr>
                <w:lang w:val="en-US"/>
              </w:rPr>
            </w:pPr>
            <w:r w:rsidRPr="008D73EE">
              <w:rPr>
                <w:lang w:val="en-US"/>
              </w:rPr>
              <w:t>100%</w:t>
            </w:r>
          </w:p>
        </w:tc>
        <w:tc>
          <w:tcPr>
            <w:tcW w:w="537" w:type="dxa"/>
          </w:tcPr>
          <w:p w14:paraId="62EADC6D" w14:textId="77777777" w:rsidR="002A5212" w:rsidRPr="008D73EE" w:rsidRDefault="002A5212" w:rsidP="00546AB0"/>
        </w:tc>
      </w:tr>
    </w:tbl>
    <w:p w14:paraId="0B4002FF" w14:textId="20FA079D" w:rsidR="005F2192" w:rsidRDefault="005F2192" w:rsidP="005F2192">
      <w:pPr>
        <w:pStyle w:val="NoSpacing"/>
        <w:jc w:val="center"/>
        <w:rPr>
          <w:rFonts w:ascii="Times New Roman" w:hAnsi="Times New Roman"/>
          <w:b/>
        </w:rPr>
      </w:pPr>
    </w:p>
    <w:p w14:paraId="1B9B675C" w14:textId="77777777" w:rsidR="002A5212" w:rsidRDefault="002A5212" w:rsidP="005F2192">
      <w:pPr>
        <w:pStyle w:val="NoSpacing"/>
        <w:spacing w:line="360" w:lineRule="auto"/>
        <w:rPr>
          <w:rFonts w:ascii="Times New Roman" w:hAnsi="Times New Roman"/>
          <w:b/>
        </w:rPr>
      </w:pPr>
    </w:p>
    <w:p w14:paraId="165DC0BF" w14:textId="619A06D0" w:rsidR="008D73EE" w:rsidRPr="008D73EE" w:rsidRDefault="008D73EE" w:rsidP="008D73EE">
      <w:pPr>
        <w:jc w:val="both"/>
        <w:rPr>
          <w:color w:val="000000" w:themeColor="text1"/>
          <w:lang w:val="en-US"/>
        </w:rPr>
      </w:pPr>
      <w:r>
        <w:rPr>
          <w:b/>
          <w:lang w:val="en-US"/>
        </w:rPr>
        <w:t xml:space="preserve">              </w:t>
      </w:r>
      <w:r w:rsidRPr="008D73EE">
        <w:rPr>
          <w:b/>
        </w:rPr>
        <w:t xml:space="preserve">Tabel  </w:t>
      </w:r>
      <w:r>
        <w:rPr>
          <w:b/>
          <w:lang w:val="en-US"/>
        </w:rPr>
        <w:t>3</w:t>
      </w:r>
      <w:r w:rsidRPr="008D73EE">
        <w:rPr>
          <w:b/>
        </w:rPr>
        <w:t>.</w:t>
      </w:r>
      <w:r w:rsidRPr="008D73EE">
        <w:rPr>
          <w:b/>
          <w:lang w:val="en-US"/>
        </w:rPr>
        <w:t xml:space="preserve"> P</w:t>
      </w:r>
      <w:r w:rsidRPr="008D73EE">
        <w:rPr>
          <w:color w:val="000000" w:themeColor="text1"/>
        </w:rPr>
        <w:t xml:space="preserve">engetahuan sebelum diberikan </w:t>
      </w:r>
      <w:proofErr w:type="spellStart"/>
      <w:r>
        <w:rPr>
          <w:color w:val="000000" w:themeColor="text1"/>
          <w:lang w:val="en-US"/>
        </w:rPr>
        <w:t>penyuluhan</w:t>
      </w:r>
      <w:proofErr w:type="spellEnd"/>
    </w:p>
    <w:p w14:paraId="25B81DBB" w14:textId="77777777" w:rsidR="008D73EE" w:rsidRPr="008D73EE" w:rsidRDefault="008D73EE" w:rsidP="008D73EE">
      <w:pPr>
        <w:jc w:val="both"/>
      </w:pPr>
    </w:p>
    <w:tbl>
      <w:tblPr>
        <w:tblW w:w="6271" w:type="dxa"/>
        <w:tblInd w:w="817"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173"/>
        <w:gridCol w:w="1956"/>
        <w:gridCol w:w="1605"/>
        <w:gridCol w:w="537"/>
      </w:tblGrid>
      <w:tr w:rsidR="008D73EE" w:rsidRPr="008D73EE" w14:paraId="67C19D09" w14:textId="77777777" w:rsidTr="00546AB0">
        <w:trPr>
          <w:trHeight w:val="465"/>
        </w:trPr>
        <w:tc>
          <w:tcPr>
            <w:tcW w:w="2173" w:type="dxa"/>
          </w:tcPr>
          <w:p w14:paraId="23594735" w14:textId="77777777" w:rsidR="008D73EE" w:rsidRPr="008D73EE" w:rsidRDefault="008D73EE" w:rsidP="00546AB0">
            <w:pPr>
              <w:jc w:val="both"/>
              <w:rPr>
                <w:lang w:val="en-US"/>
              </w:rPr>
            </w:pPr>
            <w:proofErr w:type="spellStart"/>
            <w:r w:rsidRPr="008D73EE">
              <w:rPr>
                <w:lang w:val="en-US"/>
              </w:rPr>
              <w:t>Pengetahuan</w:t>
            </w:r>
            <w:proofErr w:type="spellEnd"/>
          </w:p>
        </w:tc>
        <w:tc>
          <w:tcPr>
            <w:tcW w:w="1956" w:type="dxa"/>
          </w:tcPr>
          <w:p w14:paraId="330D7F8A" w14:textId="3E2D4B04" w:rsidR="008D73EE" w:rsidRPr="008D73EE" w:rsidRDefault="008D73EE" w:rsidP="00546AB0">
            <w:pPr>
              <w:jc w:val="both"/>
              <w:rPr>
                <w:lang w:val="en-US"/>
              </w:rPr>
            </w:pPr>
            <w:r w:rsidRPr="008D73EE">
              <w:rPr>
                <w:lang w:val="en-US"/>
              </w:rPr>
              <w:t xml:space="preserve">              </w:t>
            </w:r>
            <w:r w:rsidR="002262C5" w:rsidRPr="008D73EE">
              <w:rPr>
                <w:lang w:val="en-US"/>
              </w:rPr>
              <w:t>N</w:t>
            </w:r>
          </w:p>
        </w:tc>
        <w:tc>
          <w:tcPr>
            <w:tcW w:w="1605" w:type="dxa"/>
          </w:tcPr>
          <w:p w14:paraId="27E2AF52" w14:textId="77777777" w:rsidR="008D73EE" w:rsidRPr="008D73EE" w:rsidRDefault="008D73EE" w:rsidP="00546AB0">
            <w:pPr>
              <w:jc w:val="both"/>
              <w:rPr>
                <w:lang w:val="en-US"/>
              </w:rPr>
            </w:pPr>
            <w:r w:rsidRPr="008D73EE">
              <w:rPr>
                <w:lang w:val="en-US"/>
              </w:rPr>
              <w:t xml:space="preserve">           %</w:t>
            </w:r>
          </w:p>
        </w:tc>
        <w:tc>
          <w:tcPr>
            <w:tcW w:w="537" w:type="dxa"/>
          </w:tcPr>
          <w:p w14:paraId="3E6C9CA1" w14:textId="77777777" w:rsidR="008D73EE" w:rsidRPr="008D73EE" w:rsidRDefault="008D73EE" w:rsidP="00546AB0">
            <w:pPr>
              <w:jc w:val="both"/>
            </w:pPr>
          </w:p>
        </w:tc>
      </w:tr>
      <w:tr w:rsidR="008D73EE" w:rsidRPr="008D73EE" w14:paraId="4562D031" w14:textId="77777777" w:rsidTr="00546AB0">
        <w:trPr>
          <w:trHeight w:val="451"/>
        </w:trPr>
        <w:tc>
          <w:tcPr>
            <w:tcW w:w="2173" w:type="dxa"/>
          </w:tcPr>
          <w:p w14:paraId="09B2463A" w14:textId="77777777" w:rsidR="008D73EE" w:rsidRPr="008D73EE" w:rsidRDefault="008D73EE" w:rsidP="00546AB0">
            <w:pPr>
              <w:ind w:firstLine="34"/>
              <w:jc w:val="both"/>
              <w:rPr>
                <w:lang w:val="en-US"/>
              </w:rPr>
            </w:pPr>
            <w:proofErr w:type="spellStart"/>
            <w:r w:rsidRPr="008D73EE">
              <w:rPr>
                <w:lang w:val="en-US"/>
              </w:rPr>
              <w:t>Baik</w:t>
            </w:r>
            <w:proofErr w:type="spellEnd"/>
          </w:p>
          <w:p w14:paraId="173CDE63" w14:textId="77777777" w:rsidR="008D73EE" w:rsidRPr="008D73EE" w:rsidRDefault="008D73EE" w:rsidP="00546AB0">
            <w:pPr>
              <w:ind w:firstLine="34"/>
              <w:jc w:val="both"/>
              <w:rPr>
                <w:lang w:val="en-US"/>
              </w:rPr>
            </w:pPr>
            <w:r w:rsidRPr="008D73EE">
              <w:rPr>
                <w:lang w:val="en-US"/>
              </w:rPr>
              <w:t>Kurang</w:t>
            </w:r>
          </w:p>
        </w:tc>
        <w:tc>
          <w:tcPr>
            <w:tcW w:w="1956" w:type="dxa"/>
          </w:tcPr>
          <w:p w14:paraId="152C421A" w14:textId="4F53DF1E" w:rsidR="008D73EE" w:rsidRPr="008D73EE" w:rsidRDefault="008D73EE" w:rsidP="00546AB0">
            <w:pPr>
              <w:rPr>
                <w:lang w:val="en-US"/>
              </w:rPr>
            </w:pPr>
            <w:r>
              <w:rPr>
                <w:lang w:val="en-US"/>
              </w:rPr>
              <w:t>5</w:t>
            </w:r>
          </w:p>
          <w:p w14:paraId="5DF09385" w14:textId="63725067" w:rsidR="008D73EE" w:rsidRPr="008D73EE" w:rsidRDefault="008D73EE" w:rsidP="00546AB0">
            <w:pPr>
              <w:rPr>
                <w:lang w:val="en-US"/>
              </w:rPr>
            </w:pPr>
            <w:r>
              <w:rPr>
                <w:lang w:val="en-US"/>
              </w:rPr>
              <w:t>10</w:t>
            </w:r>
          </w:p>
        </w:tc>
        <w:tc>
          <w:tcPr>
            <w:tcW w:w="1605" w:type="dxa"/>
          </w:tcPr>
          <w:p w14:paraId="5299586A" w14:textId="6FE7B67A" w:rsidR="008D73EE" w:rsidRDefault="008D73EE" w:rsidP="00546AB0">
            <w:pPr>
              <w:ind w:firstLine="16"/>
            </w:pPr>
            <w:r w:rsidRPr="000C13F5">
              <w:rPr>
                <w:sz w:val="24"/>
                <w:szCs w:val="24"/>
              </w:rPr>
              <w:t>33,3</w:t>
            </w:r>
          </w:p>
          <w:p w14:paraId="6077734B" w14:textId="26E41BFB" w:rsidR="008D73EE" w:rsidRPr="008D73EE" w:rsidRDefault="008D73EE" w:rsidP="00546AB0">
            <w:pPr>
              <w:ind w:firstLine="16"/>
            </w:pPr>
            <w:r w:rsidRPr="000C13F5">
              <w:rPr>
                <w:sz w:val="24"/>
                <w:szCs w:val="24"/>
              </w:rPr>
              <w:t>66,6</w:t>
            </w:r>
          </w:p>
        </w:tc>
        <w:tc>
          <w:tcPr>
            <w:tcW w:w="537" w:type="dxa"/>
          </w:tcPr>
          <w:p w14:paraId="618EFBE8" w14:textId="77777777" w:rsidR="008D73EE" w:rsidRPr="008D73EE" w:rsidRDefault="008D73EE" w:rsidP="00546AB0"/>
        </w:tc>
      </w:tr>
      <w:tr w:rsidR="008D73EE" w:rsidRPr="008D73EE" w14:paraId="677629CC" w14:textId="77777777" w:rsidTr="00546AB0">
        <w:trPr>
          <w:trHeight w:val="353"/>
        </w:trPr>
        <w:tc>
          <w:tcPr>
            <w:tcW w:w="2173" w:type="dxa"/>
          </w:tcPr>
          <w:p w14:paraId="7AD9CAA1" w14:textId="77777777" w:rsidR="008D73EE" w:rsidRPr="008D73EE" w:rsidRDefault="008D73EE" w:rsidP="00546AB0">
            <w:pPr>
              <w:ind w:firstLine="34"/>
              <w:jc w:val="both"/>
            </w:pPr>
            <w:r w:rsidRPr="008D73EE">
              <w:t>Total sampel</w:t>
            </w:r>
          </w:p>
        </w:tc>
        <w:tc>
          <w:tcPr>
            <w:tcW w:w="1956" w:type="dxa"/>
          </w:tcPr>
          <w:p w14:paraId="103F72BC" w14:textId="77777777" w:rsidR="008D73EE" w:rsidRPr="008D73EE" w:rsidRDefault="008D73EE" w:rsidP="00546AB0">
            <w:pPr>
              <w:rPr>
                <w:lang w:val="en-US"/>
              </w:rPr>
            </w:pPr>
            <w:r w:rsidRPr="008D73EE">
              <w:rPr>
                <w:lang w:val="en-US"/>
              </w:rPr>
              <w:t>15</w:t>
            </w:r>
          </w:p>
        </w:tc>
        <w:tc>
          <w:tcPr>
            <w:tcW w:w="1605" w:type="dxa"/>
          </w:tcPr>
          <w:p w14:paraId="6D214DAB" w14:textId="77777777" w:rsidR="008D73EE" w:rsidRPr="008D73EE" w:rsidRDefault="008D73EE" w:rsidP="00546AB0">
            <w:pPr>
              <w:ind w:firstLine="16"/>
              <w:rPr>
                <w:lang w:val="en-US"/>
              </w:rPr>
            </w:pPr>
            <w:r w:rsidRPr="008D73EE">
              <w:rPr>
                <w:lang w:val="en-US"/>
              </w:rPr>
              <w:t>100%</w:t>
            </w:r>
          </w:p>
        </w:tc>
        <w:tc>
          <w:tcPr>
            <w:tcW w:w="537" w:type="dxa"/>
          </w:tcPr>
          <w:p w14:paraId="31AD7BE1" w14:textId="77777777" w:rsidR="008D73EE" w:rsidRPr="008D73EE" w:rsidRDefault="008D73EE" w:rsidP="00546AB0"/>
        </w:tc>
      </w:tr>
    </w:tbl>
    <w:p w14:paraId="3B2E66C1" w14:textId="77777777" w:rsidR="008D73EE" w:rsidRPr="008D73EE" w:rsidRDefault="008D73EE" w:rsidP="008D73EE">
      <w:pPr>
        <w:tabs>
          <w:tab w:val="left" w:pos="720"/>
          <w:tab w:val="left" w:pos="1440"/>
          <w:tab w:val="left" w:pos="2160"/>
          <w:tab w:val="left" w:pos="2880"/>
          <w:tab w:val="right" w:pos="9360"/>
        </w:tabs>
        <w:spacing w:line="360" w:lineRule="auto"/>
        <w:jc w:val="both"/>
      </w:pPr>
      <w:r w:rsidRPr="008D73EE">
        <w:tab/>
      </w:r>
      <w:r w:rsidRPr="008D73EE">
        <w:tab/>
      </w:r>
      <w:r w:rsidRPr="008D73EE">
        <w:tab/>
      </w:r>
    </w:p>
    <w:p w14:paraId="7E28C650" w14:textId="443B8FD3" w:rsidR="008D73EE" w:rsidRPr="008D73EE" w:rsidRDefault="008D73EE" w:rsidP="008D73EE">
      <w:pPr>
        <w:jc w:val="both"/>
        <w:rPr>
          <w:color w:val="000000" w:themeColor="text1"/>
          <w:lang w:val="en-US"/>
        </w:rPr>
      </w:pPr>
      <w:r w:rsidRPr="008D73EE">
        <w:rPr>
          <w:b/>
          <w:lang w:val="en-US"/>
        </w:rPr>
        <w:t xml:space="preserve">             </w:t>
      </w:r>
      <w:r w:rsidRPr="008D73EE">
        <w:rPr>
          <w:b/>
        </w:rPr>
        <w:t xml:space="preserve">Tabel  </w:t>
      </w:r>
      <w:r>
        <w:rPr>
          <w:b/>
          <w:lang w:val="en-US"/>
        </w:rPr>
        <w:t>4</w:t>
      </w:r>
      <w:r w:rsidRPr="008D73EE">
        <w:rPr>
          <w:b/>
        </w:rPr>
        <w:t>.</w:t>
      </w:r>
      <w:r w:rsidRPr="008D73EE">
        <w:rPr>
          <w:b/>
          <w:lang w:val="en-US"/>
        </w:rPr>
        <w:t xml:space="preserve"> P</w:t>
      </w:r>
      <w:r w:rsidRPr="008D73EE">
        <w:rPr>
          <w:color w:val="000000" w:themeColor="text1"/>
        </w:rPr>
        <w:t xml:space="preserve">engetahuan </w:t>
      </w:r>
      <w:proofErr w:type="spellStart"/>
      <w:r w:rsidRPr="008D73EE">
        <w:rPr>
          <w:color w:val="000000" w:themeColor="text1"/>
          <w:lang w:val="en-US"/>
        </w:rPr>
        <w:t>sesudah</w:t>
      </w:r>
      <w:proofErr w:type="spellEnd"/>
      <w:r w:rsidRPr="008D73EE">
        <w:rPr>
          <w:color w:val="000000" w:themeColor="text1"/>
        </w:rPr>
        <w:t xml:space="preserve"> diberikan </w:t>
      </w:r>
      <w:proofErr w:type="spellStart"/>
      <w:r>
        <w:rPr>
          <w:color w:val="000000" w:themeColor="text1"/>
          <w:lang w:val="en-US"/>
        </w:rPr>
        <w:t>penyuluhan</w:t>
      </w:r>
      <w:proofErr w:type="spellEnd"/>
    </w:p>
    <w:p w14:paraId="7D4CE0D9" w14:textId="77777777" w:rsidR="008D73EE" w:rsidRPr="008D73EE" w:rsidRDefault="008D73EE" w:rsidP="008D73EE">
      <w:pPr>
        <w:jc w:val="both"/>
      </w:pPr>
    </w:p>
    <w:tbl>
      <w:tblPr>
        <w:tblW w:w="6271" w:type="dxa"/>
        <w:tblInd w:w="817"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173"/>
        <w:gridCol w:w="1956"/>
        <w:gridCol w:w="1605"/>
        <w:gridCol w:w="537"/>
      </w:tblGrid>
      <w:tr w:rsidR="008D73EE" w:rsidRPr="008D73EE" w14:paraId="3A5B6EE8" w14:textId="77777777" w:rsidTr="00546AB0">
        <w:trPr>
          <w:trHeight w:val="465"/>
        </w:trPr>
        <w:tc>
          <w:tcPr>
            <w:tcW w:w="2173" w:type="dxa"/>
          </w:tcPr>
          <w:p w14:paraId="095AD35B" w14:textId="77777777" w:rsidR="008D73EE" w:rsidRPr="008D73EE" w:rsidRDefault="008D73EE" w:rsidP="00546AB0">
            <w:pPr>
              <w:jc w:val="both"/>
              <w:rPr>
                <w:lang w:val="en-US"/>
              </w:rPr>
            </w:pPr>
            <w:proofErr w:type="spellStart"/>
            <w:r w:rsidRPr="008D73EE">
              <w:rPr>
                <w:lang w:val="en-US"/>
              </w:rPr>
              <w:t>Pengetahuan</w:t>
            </w:r>
            <w:proofErr w:type="spellEnd"/>
          </w:p>
        </w:tc>
        <w:tc>
          <w:tcPr>
            <w:tcW w:w="1956" w:type="dxa"/>
          </w:tcPr>
          <w:p w14:paraId="7C6AFA89" w14:textId="5F728F62" w:rsidR="008D73EE" w:rsidRPr="008D73EE" w:rsidRDefault="008D73EE" w:rsidP="00546AB0">
            <w:pPr>
              <w:jc w:val="both"/>
              <w:rPr>
                <w:lang w:val="en-US"/>
              </w:rPr>
            </w:pPr>
            <w:r w:rsidRPr="008D73EE">
              <w:rPr>
                <w:lang w:val="en-US"/>
              </w:rPr>
              <w:t xml:space="preserve">              </w:t>
            </w:r>
            <w:r w:rsidR="001D07B2" w:rsidRPr="008D73EE">
              <w:rPr>
                <w:lang w:val="en-US"/>
              </w:rPr>
              <w:t>N</w:t>
            </w:r>
          </w:p>
        </w:tc>
        <w:tc>
          <w:tcPr>
            <w:tcW w:w="1605" w:type="dxa"/>
          </w:tcPr>
          <w:p w14:paraId="2F1A479E" w14:textId="77777777" w:rsidR="008D73EE" w:rsidRPr="008D73EE" w:rsidRDefault="008D73EE" w:rsidP="00546AB0">
            <w:pPr>
              <w:jc w:val="both"/>
              <w:rPr>
                <w:lang w:val="en-US"/>
              </w:rPr>
            </w:pPr>
            <w:r w:rsidRPr="008D73EE">
              <w:rPr>
                <w:lang w:val="en-US"/>
              </w:rPr>
              <w:t xml:space="preserve">           %</w:t>
            </w:r>
          </w:p>
        </w:tc>
        <w:tc>
          <w:tcPr>
            <w:tcW w:w="537" w:type="dxa"/>
          </w:tcPr>
          <w:p w14:paraId="1E3A36F7" w14:textId="77777777" w:rsidR="008D73EE" w:rsidRPr="008D73EE" w:rsidRDefault="008D73EE" w:rsidP="00546AB0">
            <w:pPr>
              <w:jc w:val="both"/>
            </w:pPr>
          </w:p>
        </w:tc>
      </w:tr>
      <w:tr w:rsidR="008D73EE" w:rsidRPr="008D73EE" w14:paraId="6A321F0E" w14:textId="77777777" w:rsidTr="00546AB0">
        <w:trPr>
          <w:trHeight w:val="451"/>
        </w:trPr>
        <w:tc>
          <w:tcPr>
            <w:tcW w:w="2173" w:type="dxa"/>
          </w:tcPr>
          <w:p w14:paraId="60BA9791" w14:textId="77777777" w:rsidR="008D73EE" w:rsidRPr="008D73EE" w:rsidRDefault="008D73EE" w:rsidP="00546AB0">
            <w:pPr>
              <w:ind w:firstLine="34"/>
              <w:jc w:val="both"/>
              <w:rPr>
                <w:lang w:val="en-US"/>
              </w:rPr>
            </w:pPr>
            <w:proofErr w:type="spellStart"/>
            <w:r w:rsidRPr="008D73EE">
              <w:rPr>
                <w:lang w:val="en-US"/>
              </w:rPr>
              <w:t>Baik</w:t>
            </w:r>
            <w:proofErr w:type="spellEnd"/>
          </w:p>
          <w:p w14:paraId="715574FB" w14:textId="77777777" w:rsidR="008D73EE" w:rsidRPr="008D73EE" w:rsidRDefault="008D73EE" w:rsidP="00546AB0">
            <w:pPr>
              <w:ind w:firstLine="34"/>
              <w:jc w:val="both"/>
              <w:rPr>
                <w:lang w:val="en-US"/>
              </w:rPr>
            </w:pPr>
            <w:r w:rsidRPr="008D73EE">
              <w:rPr>
                <w:lang w:val="en-US"/>
              </w:rPr>
              <w:t>Kurang</w:t>
            </w:r>
          </w:p>
        </w:tc>
        <w:tc>
          <w:tcPr>
            <w:tcW w:w="1956" w:type="dxa"/>
          </w:tcPr>
          <w:p w14:paraId="7675C32E" w14:textId="6FB492C5" w:rsidR="008D73EE" w:rsidRPr="008D73EE" w:rsidRDefault="008D73EE" w:rsidP="00546AB0">
            <w:pPr>
              <w:rPr>
                <w:lang w:val="en-US"/>
              </w:rPr>
            </w:pPr>
            <w:r>
              <w:rPr>
                <w:lang w:val="en-US"/>
              </w:rPr>
              <w:t>15</w:t>
            </w:r>
          </w:p>
          <w:p w14:paraId="1ECDC19C" w14:textId="0CE38B96" w:rsidR="008D73EE" w:rsidRPr="008D73EE" w:rsidRDefault="008D73EE" w:rsidP="00546AB0">
            <w:pPr>
              <w:rPr>
                <w:lang w:val="en-US"/>
              </w:rPr>
            </w:pPr>
            <w:r>
              <w:rPr>
                <w:lang w:val="en-US"/>
              </w:rPr>
              <w:t>0</w:t>
            </w:r>
          </w:p>
        </w:tc>
        <w:tc>
          <w:tcPr>
            <w:tcW w:w="1605" w:type="dxa"/>
          </w:tcPr>
          <w:p w14:paraId="568947ED" w14:textId="396A62EF" w:rsidR="008D73EE" w:rsidRPr="008D73EE" w:rsidRDefault="008D73EE" w:rsidP="00546AB0">
            <w:pPr>
              <w:ind w:firstLine="16"/>
              <w:rPr>
                <w:lang w:val="en-US"/>
              </w:rPr>
            </w:pPr>
            <w:r>
              <w:rPr>
                <w:lang w:val="en-US"/>
              </w:rPr>
              <w:t>100</w:t>
            </w:r>
          </w:p>
          <w:p w14:paraId="6B992929" w14:textId="31D55F8F" w:rsidR="008D73EE" w:rsidRPr="008D73EE" w:rsidRDefault="008D73EE" w:rsidP="00546AB0">
            <w:pPr>
              <w:ind w:firstLine="16"/>
              <w:rPr>
                <w:lang w:val="en-US"/>
              </w:rPr>
            </w:pPr>
            <w:r>
              <w:rPr>
                <w:lang w:val="en-US"/>
              </w:rPr>
              <w:t>0</w:t>
            </w:r>
          </w:p>
        </w:tc>
        <w:tc>
          <w:tcPr>
            <w:tcW w:w="537" w:type="dxa"/>
          </w:tcPr>
          <w:p w14:paraId="6DCCF078" w14:textId="77777777" w:rsidR="008D73EE" w:rsidRPr="008D73EE" w:rsidRDefault="008D73EE" w:rsidP="00546AB0"/>
        </w:tc>
      </w:tr>
      <w:tr w:rsidR="008D73EE" w:rsidRPr="008D73EE" w14:paraId="0958BA25" w14:textId="77777777" w:rsidTr="00546AB0">
        <w:trPr>
          <w:trHeight w:val="353"/>
        </w:trPr>
        <w:tc>
          <w:tcPr>
            <w:tcW w:w="2173" w:type="dxa"/>
          </w:tcPr>
          <w:p w14:paraId="1FDE58D8" w14:textId="77777777" w:rsidR="008D73EE" w:rsidRPr="008D73EE" w:rsidRDefault="008D73EE" w:rsidP="00546AB0">
            <w:pPr>
              <w:ind w:firstLine="34"/>
              <w:jc w:val="both"/>
            </w:pPr>
            <w:r w:rsidRPr="008D73EE">
              <w:t>Total sampel</w:t>
            </w:r>
          </w:p>
        </w:tc>
        <w:tc>
          <w:tcPr>
            <w:tcW w:w="1956" w:type="dxa"/>
          </w:tcPr>
          <w:p w14:paraId="30031A81" w14:textId="77777777" w:rsidR="008D73EE" w:rsidRPr="008D73EE" w:rsidRDefault="008D73EE" w:rsidP="00546AB0">
            <w:pPr>
              <w:rPr>
                <w:lang w:val="en-US"/>
              </w:rPr>
            </w:pPr>
            <w:r w:rsidRPr="008D73EE">
              <w:rPr>
                <w:lang w:val="en-US"/>
              </w:rPr>
              <w:t>15</w:t>
            </w:r>
          </w:p>
        </w:tc>
        <w:tc>
          <w:tcPr>
            <w:tcW w:w="1605" w:type="dxa"/>
          </w:tcPr>
          <w:p w14:paraId="021C9E02" w14:textId="77777777" w:rsidR="008D73EE" w:rsidRPr="008D73EE" w:rsidRDefault="008D73EE" w:rsidP="00546AB0">
            <w:pPr>
              <w:ind w:firstLine="16"/>
              <w:rPr>
                <w:lang w:val="en-US"/>
              </w:rPr>
            </w:pPr>
            <w:r w:rsidRPr="008D73EE">
              <w:rPr>
                <w:lang w:val="en-US"/>
              </w:rPr>
              <w:t>100%</w:t>
            </w:r>
          </w:p>
        </w:tc>
        <w:tc>
          <w:tcPr>
            <w:tcW w:w="537" w:type="dxa"/>
          </w:tcPr>
          <w:p w14:paraId="1EE66FB8" w14:textId="77777777" w:rsidR="008D73EE" w:rsidRPr="008D73EE" w:rsidRDefault="008D73EE" w:rsidP="00546AB0"/>
        </w:tc>
      </w:tr>
    </w:tbl>
    <w:p w14:paraId="43C5CCB8" w14:textId="77777777" w:rsidR="008D73EE" w:rsidRDefault="008D73EE" w:rsidP="005F2192">
      <w:pPr>
        <w:pStyle w:val="NoSpacing"/>
        <w:spacing w:line="360" w:lineRule="auto"/>
        <w:rPr>
          <w:rFonts w:ascii="Times New Roman" w:hAnsi="Times New Roman"/>
          <w:b/>
        </w:rPr>
      </w:pPr>
    </w:p>
    <w:p w14:paraId="776DF11E" w14:textId="722FE3C3" w:rsidR="005261B3" w:rsidRDefault="005261B3" w:rsidP="005261B3">
      <w:pPr>
        <w:pStyle w:val="Caption"/>
        <w:spacing w:after="0"/>
        <w:ind w:left="2160"/>
        <w:jc w:val="center"/>
        <w:rPr>
          <w:rFonts w:ascii="Times New Roman" w:hAnsi="Times New Roman"/>
          <w:color w:val="000000" w:themeColor="text1"/>
          <w:sz w:val="24"/>
          <w:szCs w:val="24"/>
        </w:rPr>
      </w:pPr>
      <w:bookmarkStart w:id="2" w:name="_Toc45211821"/>
      <w:bookmarkStart w:id="3" w:name="_Toc45236628"/>
      <w:bookmarkStart w:id="4" w:name="_Toc45236908"/>
    </w:p>
    <w:p w14:paraId="32419C7D" w14:textId="1A1D2993" w:rsidR="000A537F" w:rsidRDefault="000A537F" w:rsidP="000A537F">
      <w:pPr>
        <w:rPr>
          <w:lang w:eastAsia="ko-KR"/>
        </w:rPr>
      </w:pPr>
    </w:p>
    <w:p w14:paraId="6BD0AEC9" w14:textId="77777777" w:rsidR="000A537F" w:rsidRPr="000A537F" w:rsidRDefault="000A537F" w:rsidP="000A537F">
      <w:pPr>
        <w:rPr>
          <w:lang w:eastAsia="ko-KR"/>
        </w:rPr>
      </w:pPr>
    </w:p>
    <w:p w14:paraId="4230A41E" w14:textId="48F39BD6" w:rsidR="005261B3" w:rsidRDefault="005261B3" w:rsidP="005261B3">
      <w:pPr>
        <w:pStyle w:val="Caption"/>
        <w:spacing w:after="0"/>
        <w:ind w:left="2160" w:hanging="1451"/>
        <w:jc w:val="center"/>
        <w:rPr>
          <w:rFonts w:ascii="Times New Roman" w:hAnsi="Times New Roman"/>
          <w:color w:val="000000" w:themeColor="text1"/>
          <w:sz w:val="24"/>
          <w:szCs w:val="24"/>
        </w:rPr>
      </w:pPr>
      <w:r w:rsidRPr="000C13F5">
        <w:rPr>
          <w:rFonts w:ascii="Times New Roman" w:hAnsi="Times New Roman"/>
          <w:color w:val="000000" w:themeColor="text1"/>
          <w:sz w:val="24"/>
          <w:szCs w:val="24"/>
        </w:rPr>
        <w:lastRenderedPageBreak/>
        <w:t xml:space="preserve">Tabel </w:t>
      </w:r>
      <w:r>
        <w:rPr>
          <w:rFonts w:ascii="Times New Roman" w:hAnsi="Times New Roman"/>
          <w:color w:val="000000" w:themeColor="text1"/>
          <w:sz w:val="24"/>
          <w:szCs w:val="24"/>
          <w:lang w:val="en-US"/>
        </w:rPr>
        <w:t xml:space="preserve">5. </w:t>
      </w:r>
      <w:r w:rsidRPr="000C13F5">
        <w:rPr>
          <w:rFonts w:ascii="Times New Roman" w:hAnsi="Times New Roman"/>
          <w:color w:val="000000" w:themeColor="text1"/>
          <w:sz w:val="24"/>
          <w:szCs w:val="24"/>
        </w:rPr>
        <w:t>Perbedaan pre test antara kelompok eksperimen (</w:t>
      </w:r>
      <w:proofErr w:type="spellStart"/>
      <w:r w:rsidRPr="000C13F5">
        <w:rPr>
          <w:rFonts w:ascii="Times New Roman" w:hAnsi="Times New Roman"/>
          <w:color w:val="000000" w:themeColor="text1"/>
          <w:sz w:val="24"/>
          <w:szCs w:val="24"/>
          <w:lang w:val="en-US"/>
        </w:rPr>
        <w:t>buku</w:t>
      </w:r>
      <w:proofErr w:type="spellEnd"/>
      <w:r w:rsidRPr="000C13F5">
        <w:rPr>
          <w:rFonts w:ascii="Times New Roman" w:hAnsi="Times New Roman"/>
          <w:color w:val="000000" w:themeColor="text1"/>
          <w:sz w:val="24"/>
          <w:szCs w:val="24"/>
          <w:lang w:val="en-US"/>
        </w:rPr>
        <w:t xml:space="preserve"> </w:t>
      </w:r>
      <w:proofErr w:type="spellStart"/>
      <w:r w:rsidRPr="000C13F5">
        <w:rPr>
          <w:rFonts w:ascii="Times New Roman" w:hAnsi="Times New Roman"/>
          <w:color w:val="000000" w:themeColor="text1"/>
          <w:sz w:val="24"/>
          <w:szCs w:val="24"/>
          <w:lang w:val="en-US"/>
        </w:rPr>
        <w:t>saku</w:t>
      </w:r>
      <w:proofErr w:type="spellEnd"/>
      <w:r w:rsidRPr="000C13F5">
        <w:rPr>
          <w:rFonts w:ascii="Times New Roman" w:hAnsi="Times New Roman"/>
          <w:color w:val="000000" w:themeColor="text1"/>
          <w:sz w:val="24"/>
          <w:szCs w:val="24"/>
        </w:rPr>
        <w:t>) dan kelompok kontrol (</w:t>
      </w:r>
      <w:proofErr w:type="spellStart"/>
      <w:r w:rsidRPr="000C13F5">
        <w:rPr>
          <w:rFonts w:ascii="Times New Roman" w:hAnsi="Times New Roman"/>
          <w:color w:val="000000" w:themeColor="text1"/>
          <w:sz w:val="24"/>
          <w:szCs w:val="24"/>
          <w:lang w:val="en-US"/>
        </w:rPr>
        <w:t>penyuluhan</w:t>
      </w:r>
      <w:proofErr w:type="spellEnd"/>
      <w:r w:rsidRPr="000C13F5">
        <w:rPr>
          <w:rFonts w:ascii="Times New Roman" w:hAnsi="Times New Roman"/>
          <w:color w:val="000000" w:themeColor="text1"/>
          <w:sz w:val="24"/>
          <w:szCs w:val="24"/>
        </w:rPr>
        <w:t>)</w:t>
      </w:r>
      <w:bookmarkEnd w:id="2"/>
      <w:bookmarkEnd w:id="3"/>
      <w:bookmarkEnd w:id="4"/>
    </w:p>
    <w:p w14:paraId="44AE3689" w14:textId="77777777" w:rsidR="001D07B2" w:rsidRPr="001D07B2" w:rsidRDefault="001D07B2" w:rsidP="001D07B2">
      <w:pPr>
        <w:rPr>
          <w:lang w:eastAsia="ko-KR"/>
        </w:rPr>
      </w:pPr>
    </w:p>
    <w:tbl>
      <w:tblPr>
        <w:tblStyle w:val="TableGrid"/>
        <w:tblW w:w="788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992"/>
        <w:gridCol w:w="993"/>
        <w:gridCol w:w="992"/>
        <w:gridCol w:w="1011"/>
        <w:gridCol w:w="492"/>
      </w:tblGrid>
      <w:tr w:rsidR="005261B3" w:rsidRPr="000C13F5" w14:paraId="5D932026" w14:textId="77777777" w:rsidTr="005261B3">
        <w:trPr>
          <w:trHeight w:val="412"/>
        </w:trPr>
        <w:tc>
          <w:tcPr>
            <w:tcW w:w="3402" w:type="dxa"/>
            <w:tcBorders>
              <w:top w:val="single" w:sz="4" w:space="0" w:color="auto"/>
              <w:bottom w:val="single" w:sz="4" w:space="0" w:color="auto"/>
            </w:tcBorders>
            <w:vAlign w:val="center"/>
          </w:tcPr>
          <w:p w14:paraId="5F14E1CC" w14:textId="77777777" w:rsidR="005261B3" w:rsidRPr="000C13F5" w:rsidRDefault="005261B3" w:rsidP="00546AB0">
            <w:pPr>
              <w:pStyle w:val="ListParagraph"/>
              <w:ind w:left="0"/>
              <w:rPr>
                <w:sz w:val="24"/>
                <w:szCs w:val="24"/>
              </w:rPr>
            </w:pPr>
            <w:r w:rsidRPr="000C13F5">
              <w:rPr>
                <w:sz w:val="24"/>
                <w:szCs w:val="24"/>
              </w:rPr>
              <w:t>Perbedaan kelompok</w:t>
            </w:r>
          </w:p>
        </w:tc>
        <w:tc>
          <w:tcPr>
            <w:tcW w:w="992" w:type="dxa"/>
            <w:tcBorders>
              <w:top w:val="single" w:sz="4" w:space="0" w:color="auto"/>
              <w:bottom w:val="single" w:sz="4" w:space="0" w:color="auto"/>
            </w:tcBorders>
            <w:vAlign w:val="center"/>
          </w:tcPr>
          <w:p w14:paraId="3F273337" w14:textId="77777777" w:rsidR="005261B3" w:rsidRPr="000C13F5" w:rsidRDefault="005261B3" w:rsidP="00546AB0">
            <w:pPr>
              <w:pStyle w:val="ListParagraph"/>
              <w:ind w:left="0"/>
              <w:rPr>
                <w:sz w:val="24"/>
                <w:szCs w:val="24"/>
              </w:rPr>
            </w:pPr>
            <w:r w:rsidRPr="000C13F5">
              <w:rPr>
                <w:sz w:val="24"/>
                <w:szCs w:val="24"/>
              </w:rPr>
              <w:t>Mean</w:t>
            </w:r>
          </w:p>
        </w:tc>
        <w:tc>
          <w:tcPr>
            <w:tcW w:w="993" w:type="dxa"/>
            <w:tcBorders>
              <w:top w:val="single" w:sz="4" w:space="0" w:color="auto"/>
              <w:bottom w:val="single" w:sz="4" w:space="0" w:color="auto"/>
            </w:tcBorders>
            <w:vAlign w:val="center"/>
          </w:tcPr>
          <w:p w14:paraId="5DE4923B" w14:textId="77777777" w:rsidR="005261B3" w:rsidRPr="000C13F5" w:rsidRDefault="005261B3" w:rsidP="00546AB0">
            <w:pPr>
              <w:pStyle w:val="ListParagraph"/>
              <w:ind w:left="0"/>
              <w:rPr>
                <w:sz w:val="24"/>
                <w:szCs w:val="24"/>
              </w:rPr>
            </w:pPr>
            <w:r w:rsidRPr="000C13F5">
              <w:rPr>
                <w:sz w:val="24"/>
                <w:szCs w:val="24"/>
              </w:rPr>
              <w:t>SD</w:t>
            </w:r>
          </w:p>
        </w:tc>
        <w:tc>
          <w:tcPr>
            <w:tcW w:w="992" w:type="dxa"/>
            <w:tcBorders>
              <w:top w:val="single" w:sz="4" w:space="0" w:color="auto"/>
              <w:bottom w:val="single" w:sz="4" w:space="0" w:color="auto"/>
            </w:tcBorders>
            <w:vAlign w:val="center"/>
          </w:tcPr>
          <w:p w14:paraId="24CAC5B1" w14:textId="77777777" w:rsidR="005261B3" w:rsidRPr="000C13F5" w:rsidRDefault="005261B3" w:rsidP="00546AB0">
            <w:pPr>
              <w:pStyle w:val="ListParagraph"/>
              <w:ind w:left="0"/>
              <w:rPr>
                <w:sz w:val="24"/>
                <w:szCs w:val="24"/>
              </w:rPr>
            </w:pPr>
            <w:r w:rsidRPr="000C13F5">
              <w:rPr>
                <w:sz w:val="24"/>
                <w:szCs w:val="24"/>
              </w:rPr>
              <w:t>SE</w:t>
            </w:r>
          </w:p>
        </w:tc>
        <w:tc>
          <w:tcPr>
            <w:tcW w:w="1011" w:type="dxa"/>
            <w:tcBorders>
              <w:top w:val="single" w:sz="4" w:space="0" w:color="auto"/>
              <w:bottom w:val="single" w:sz="4" w:space="0" w:color="auto"/>
            </w:tcBorders>
            <w:vAlign w:val="center"/>
          </w:tcPr>
          <w:p w14:paraId="120ECC21" w14:textId="77777777" w:rsidR="005261B3" w:rsidRPr="000C13F5" w:rsidRDefault="005261B3" w:rsidP="00546AB0">
            <w:pPr>
              <w:pStyle w:val="ListParagraph"/>
              <w:ind w:left="0"/>
              <w:rPr>
                <w:sz w:val="24"/>
                <w:szCs w:val="24"/>
              </w:rPr>
            </w:pPr>
            <w:r w:rsidRPr="000C13F5">
              <w:rPr>
                <w:sz w:val="24"/>
                <w:szCs w:val="24"/>
              </w:rPr>
              <w:t>P.value</w:t>
            </w:r>
          </w:p>
        </w:tc>
        <w:tc>
          <w:tcPr>
            <w:tcW w:w="492" w:type="dxa"/>
            <w:tcBorders>
              <w:top w:val="single" w:sz="4" w:space="0" w:color="auto"/>
              <w:bottom w:val="single" w:sz="4" w:space="0" w:color="auto"/>
            </w:tcBorders>
            <w:vAlign w:val="center"/>
          </w:tcPr>
          <w:p w14:paraId="5CB9C3A3" w14:textId="77777777" w:rsidR="005261B3" w:rsidRPr="000C13F5" w:rsidRDefault="005261B3" w:rsidP="00546AB0">
            <w:pPr>
              <w:pStyle w:val="ListParagraph"/>
              <w:ind w:left="0"/>
              <w:rPr>
                <w:sz w:val="24"/>
                <w:szCs w:val="24"/>
              </w:rPr>
            </w:pPr>
            <w:r w:rsidRPr="000C13F5">
              <w:rPr>
                <w:sz w:val="24"/>
                <w:szCs w:val="24"/>
              </w:rPr>
              <w:t>N</w:t>
            </w:r>
          </w:p>
        </w:tc>
      </w:tr>
      <w:tr w:rsidR="005261B3" w:rsidRPr="000C13F5" w14:paraId="6E9FB7C5" w14:textId="77777777" w:rsidTr="005261B3">
        <w:tc>
          <w:tcPr>
            <w:tcW w:w="3402" w:type="dxa"/>
            <w:tcBorders>
              <w:top w:val="single" w:sz="4" w:space="0" w:color="auto"/>
            </w:tcBorders>
            <w:vAlign w:val="center"/>
          </w:tcPr>
          <w:p w14:paraId="70454D22" w14:textId="77777777" w:rsidR="005261B3" w:rsidRPr="000C13F5" w:rsidRDefault="005261B3" w:rsidP="00546AB0">
            <w:pPr>
              <w:pStyle w:val="ListParagraph"/>
              <w:ind w:left="0"/>
              <w:rPr>
                <w:sz w:val="24"/>
                <w:szCs w:val="24"/>
              </w:rPr>
            </w:pPr>
            <w:r w:rsidRPr="000C13F5">
              <w:rPr>
                <w:sz w:val="24"/>
                <w:szCs w:val="24"/>
              </w:rPr>
              <w:t>Eksperimen ( buku saku)</w:t>
            </w:r>
          </w:p>
        </w:tc>
        <w:tc>
          <w:tcPr>
            <w:tcW w:w="992" w:type="dxa"/>
            <w:tcBorders>
              <w:top w:val="single" w:sz="4" w:space="0" w:color="auto"/>
            </w:tcBorders>
            <w:vAlign w:val="center"/>
          </w:tcPr>
          <w:p w14:paraId="2DAD10CE" w14:textId="77777777" w:rsidR="005261B3" w:rsidRPr="000C13F5" w:rsidRDefault="005261B3" w:rsidP="00546AB0">
            <w:pPr>
              <w:pStyle w:val="ListParagraph"/>
              <w:ind w:left="0"/>
              <w:rPr>
                <w:sz w:val="24"/>
                <w:szCs w:val="24"/>
              </w:rPr>
            </w:pPr>
            <w:r w:rsidRPr="000C13F5">
              <w:rPr>
                <w:sz w:val="24"/>
                <w:szCs w:val="24"/>
              </w:rPr>
              <w:t>19.000</w:t>
            </w:r>
          </w:p>
        </w:tc>
        <w:tc>
          <w:tcPr>
            <w:tcW w:w="993" w:type="dxa"/>
            <w:tcBorders>
              <w:top w:val="single" w:sz="4" w:space="0" w:color="auto"/>
            </w:tcBorders>
            <w:vAlign w:val="center"/>
          </w:tcPr>
          <w:p w14:paraId="636A87A0" w14:textId="77777777" w:rsidR="005261B3" w:rsidRPr="000C13F5" w:rsidRDefault="005261B3" w:rsidP="00546AB0">
            <w:pPr>
              <w:pStyle w:val="ListParagraph"/>
              <w:ind w:left="0"/>
              <w:rPr>
                <w:sz w:val="24"/>
                <w:szCs w:val="24"/>
              </w:rPr>
            </w:pPr>
            <w:r w:rsidRPr="000C13F5">
              <w:rPr>
                <w:sz w:val="24"/>
                <w:szCs w:val="24"/>
              </w:rPr>
              <w:t>2..035</w:t>
            </w:r>
          </w:p>
        </w:tc>
        <w:tc>
          <w:tcPr>
            <w:tcW w:w="992" w:type="dxa"/>
            <w:tcBorders>
              <w:top w:val="single" w:sz="4" w:space="0" w:color="auto"/>
            </w:tcBorders>
            <w:vAlign w:val="center"/>
          </w:tcPr>
          <w:p w14:paraId="08E1E855" w14:textId="77777777" w:rsidR="005261B3" w:rsidRPr="000C13F5" w:rsidRDefault="005261B3" w:rsidP="00546AB0">
            <w:pPr>
              <w:pStyle w:val="ListParagraph"/>
              <w:ind w:left="0"/>
              <w:rPr>
                <w:sz w:val="24"/>
                <w:szCs w:val="24"/>
              </w:rPr>
            </w:pPr>
            <w:r w:rsidRPr="000C13F5">
              <w:rPr>
                <w:sz w:val="24"/>
                <w:szCs w:val="24"/>
              </w:rPr>
              <w:t>0,525</w:t>
            </w:r>
          </w:p>
        </w:tc>
        <w:tc>
          <w:tcPr>
            <w:tcW w:w="1011" w:type="dxa"/>
            <w:vMerge w:val="restart"/>
            <w:tcBorders>
              <w:top w:val="single" w:sz="4" w:space="0" w:color="auto"/>
              <w:bottom w:val="single" w:sz="4" w:space="0" w:color="auto"/>
            </w:tcBorders>
            <w:vAlign w:val="center"/>
          </w:tcPr>
          <w:p w14:paraId="5D9ACB3C" w14:textId="77777777" w:rsidR="005261B3" w:rsidRPr="000C13F5" w:rsidRDefault="005261B3" w:rsidP="00546AB0">
            <w:pPr>
              <w:pStyle w:val="ListParagraph"/>
              <w:ind w:left="0"/>
              <w:rPr>
                <w:sz w:val="24"/>
                <w:szCs w:val="24"/>
              </w:rPr>
            </w:pPr>
            <w:r w:rsidRPr="000C13F5">
              <w:rPr>
                <w:sz w:val="24"/>
                <w:szCs w:val="24"/>
              </w:rPr>
              <w:t>0.000</w:t>
            </w:r>
          </w:p>
        </w:tc>
        <w:tc>
          <w:tcPr>
            <w:tcW w:w="492" w:type="dxa"/>
            <w:vMerge w:val="restart"/>
            <w:tcBorders>
              <w:top w:val="single" w:sz="4" w:space="0" w:color="auto"/>
              <w:bottom w:val="single" w:sz="4" w:space="0" w:color="auto"/>
            </w:tcBorders>
            <w:vAlign w:val="center"/>
          </w:tcPr>
          <w:p w14:paraId="1673AC25" w14:textId="77777777" w:rsidR="005261B3" w:rsidRPr="000C13F5" w:rsidRDefault="005261B3" w:rsidP="00546AB0">
            <w:pPr>
              <w:pStyle w:val="ListParagraph"/>
              <w:ind w:left="0"/>
              <w:rPr>
                <w:sz w:val="24"/>
                <w:szCs w:val="24"/>
              </w:rPr>
            </w:pPr>
            <w:r w:rsidRPr="000C13F5">
              <w:rPr>
                <w:sz w:val="24"/>
                <w:szCs w:val="24"/>
              </w:rPr>
              <w:t>30</w:t>
            </w:r>
          </w:p>
        </w:tc>
      </w:tr>
      <w:tr w:rsidR="005261B3" w:rsidRPr="000C13F5" w14:paraId="73A43635" w14:textId="77777777" w:rsidTr="005261B3">
        <w:tc>
          <w:tcPr>
            <w:tcW w:w="3402" w:type="dxa"/>
            <w:tcBorders>
              <w:bottom w:val="single" w:sz="4" w:space="0" w:color="auto"/>
            </w:tcBorders>
            <w:vAlign w:val="center"/>
          </w:tcPr>
          <w:p w14:paraId="0059E07B" w14:textId="77777777" w:rsidR="005261B3" w:rsidRPr="000C13F5" w:rsidRDefault="005261B3" w:rsidP="00546AB0">
            <w:pPr>
              <w:pStyle w:val="ListParagraph"/>
              <w:ind w:left="0"/>
              <w:rPr>
                <w:sz w:val="24"/>
                <w:szCs w:val="24"/>
              </w:rPr>
            </w:pPr>
            <w:r w:rsidRPr="000C13F5">
              <w:rPr>
                <w:sz w:val="24"/>
                <w:szCs w:val="24"/>
              </w:rPr>
              <w:t>Kontrol (penyluhan )</w:t>
            </w:r>
          </w:p>
        </w:tc>
        <w:tc>
          <w:tcPr>
            <w:tcW w:w="992" w:type="dxa"/>
            <w:tcBorders>
              <w:bottom w:val="single" w:sz="4" w:space="0" w:color="auto"/>
            </w:tcBorders>
            <w:vAlign w:val="center"/>
          </w:tcPr>
          <w:p w14:paraId="13056EFB" w14:textId="77777777" w:rsidR="005261B3" w:rsidRPr="000C13F5" w:rsidRDefault="005261B3" w:rsidP="00546AB0">
            <w:pPr>
              <w:pStyle w:val="ListParagraph"/>
              <w:ind w:left="0"/>
              <w:rPr>
                <w:sz w:val="24"/>
                <w:szCs w:val="24"/>
              </w:rPr>
            </w:pPr>
            <w:r w:rsidRPr="000C13F5">
              <w:rPr>
                <w:sz w:val="24"/>
                <w:szCs w:val="24"/>
              </w:rPr>
              <w:t>19.466</w:t>
            </w:r>
          </w:p>
        </w:tc>
        <w:tc>
          <w:tcPr>
            <w:tcW w:w="993" w:type="dxa"/>
            <w:tcBorders>
              <w:bottom w:val="single" w:sz="4" w:space="0" w:color="auto"/>
            </w:tcBorders>
            <w:vAlign w:val="center"/>
          </w:tcPr>
          <w:p w14:paraId="527F51AD" w14:textId="77777777" w:rsidR="005261B3" w:rsidRPr="000C13F5" w:rsidRDefault="005261B3" w:rsidP="00546AB0">
            <w:pPr>
              <w:pStyle w:val="ListParagraph"/>
              <w:ind w:left="0"/>
              <w:rPr>
                <w:sz w:val="24"/>
                <w:szCs w:val="24"/>
              </w:rPr>
            </w:pPr>
            <w:r w:rsidRPr="000C13F5">
              <w:rPr>
                <w:sz w:val="24"/>
                <w:szCs w:val="24"/>
              </w:rPr>
              <w:t>1.922</w:t>
            </w:r>
          </w:p>
        </w:tc>
        <w:tc>
          <w:tcPr>
            <w:tcW w:w="992" w:type="dxa"/>
            <w:tcBorders>
              <w:bottom w:val="single" w:sz="4" w:space="0" w:color="auto"/>
            </w:tcBorders>
            <w:vAlign w:val="center"/>
          </w:tcPr>
          <w:p w14:paraId="796D2E6B" w14:textId="77777777" w:rsidR="005261B3" w:rsidRPr="000C13F5" w:rsidRDefault="005261B3" w:rsidP="00546AB0">
            <w:pPr>
              <w:pStyle w:val="ListParagraph"/>
              <w:ind w:left="0"/>
              <w:rPr>
                <w:sz w:val="24"/>
                <w:szCs w:val="24"/>
              </w:rPr>
            </w:pPr>
            <w:r w:rsidRPr="000C13F5">
              <w:rPr>
                <w:sz w:val="24"/>
                <w:szCs w:val="24"/>
              </w:rPr>
              <w:t>0,496</w:t>
            </w:r>
          </w:p>
        </w:tc>
        <w:tc>
          <w:tcPr>
            <w:tcW w:w="1011" w:type="dxa"/>
            <w:vMerge/>
            <w:tcBorders>
              <w:bottom w:val="single" w:sz="4" w:space="0" w:color="auto"/>
            </w:tcBorders>
          </w:tcPr>
          <w:p w14:paraId="6C9AC9B6" w14:textId="77777777" w:rsidR="005261B3" w:rsidRPr="000C13F5" w:rsidRDefault="005261B3" w:rsidP="00546AB0">
            <w:pPr>
              <w:pStyle w:val="ListParagraph"/>
              <w:ind w:left="0"/>
              <w:rPr>
                <w:sz w:val="24"/>
                <w:szCs w:val="24"/>
              </w:rPr>
            </w:pPr>
          </w:p>
        </w:tc>
        <w:tc>
          <w:tcPr>
            <w:tcW w:w="492" w:type="dxa"/>
            <w:vMerge/>
            <w:tcBorders>
              <w:bottom w:val="single" w:sz="4" w:space="0" w:color="auto"/>
            </w:tcBorders>
          </w:tcPr>
          <w:p w14:paraId="09393B4A" w14:textId="77777777" w:rsidR="005261B3" w:rsidRPr="000C13F5" w:rsidRDefault="005261B3" w:rsidP="00546AB0">
            <w:pPr>
              <w:pStyle w:val="ListParagraph"/>
              <w:ind w:left="0"/>
              <w:rPr>
                <w:sz w:val="24"/>
                <w:szCs w:val="24"/>
              </w:rPr>
            </w:pPr>
          </w:p>
        </w:tc>
      </w:tr>
    </w:tbl>
    <w:p w14:paraId="4C0BFA79" w14:textId="77777777" w:rsidR="008D73EE" w:rsidRDefault="008D73EE" w:rsidP="005F2192">
      <w:pPr>
        <w:pStyle w:val="NoSpacing"/>
        <w:spacing w:line="360" w:lineRule="auto"/>
        <w:rPr>
          <w:rFonts w:ascii="Times New Roman" w:hAnsi="Times New Roman"/>
          <w:b/>
        </w:rPr>
      </w:pPr>
    </w:p>
    <w:p w14:paraId="04774BDA" w14:textId="3E112FF9" w:rsidR="005261B3" w:rsidRDefault="005261B3" w:rsidP="005261B3">
      <w:pPr>
        <w:pStyle w:val="Caption"/>
        <w:spacing w:after="0"/>
        <w:ind w:left="2160" w:hanging="1026"/>
        <w:jc w:val="center"/>
        <w:rPr>
          <w:rFonts w:ascii="Times New Roman" w:hAnsi="Times New Roman"/>
          <w:color w:val="000000" w:themeColor="text1"/>
          <w:sz w:val="24"/>
          <w:szCs w:val="24"/>
        </w:rPr>
      </w:pPr>
      <w:bookmarkStart w:id="5" w:name="_Toc45211822"/>
      <w:bookmarkStart w:id="6" w:name="_Toc45236629"/>
      <w:bookmarkStart w:id="7" w:name="_Toc45236909"/>
      <w:r w:rsidRPr="000C13F5">
        <w:rPr>
          <w:rFonts w:ascii="Times New Roman" w:hAnsi="Times New Roman"/>
          <w:color w:val="000000" w:themeColor="text1"/>
          <w:sz w:val="24"/>
          <w:szCs w:val="24"/>
        </w:rPr>
        <w:t xml:space="preserve">Tabel </w:t>
      </w:r>
      <w:r>
        <w:rPr>
          <w:rFonts w:ascii="Times New Roman" w:hAnsi="Times New Roman"/>
          <w:color w:val="000000" w:themeColor="text1"/>
          <w:sz w:val="24"/>
          <w:szCs w:val="24"/>
          <w:lang w:val="en-US"/>
        </w:rPr>
        <w:t xml:space="preserve">6. </w:t>
      </w:r>
      <w:r w:rsidRPr="000C13F5">
        <w:rPr>
          <w:rFonts w:ascii="Times New Roman" w:hAnsi="Times New Roman"/>
          <w:color w:val="000000" w:themeColor="text1"/>
          <w:sz w:val="24"/>
          <w:szCs w:val="24"/>
        </w:rPr>
        <w:t>Perbedaan post test antara kelompok eksperimen (</w:t>
      </w:r>
      <w:proofErr w:type="spellStart"/>
      <w:r w:rsidRPr="000C13F5">
        <w:rPr>
          <w:rFonts w:ascii="Times New Roman" w:hAnsi="Times New Roman"/>
          <w:color w:val="000000" w:themeColor="text1"/>
          <w:sz w:val="24"/>
          <w:szCs w:val="24"/>
          <w:lang w:val="en-US"/>
        </w:rPr>
        <w:t>buku</w:t>
      </w:r>
      <w:proofErr w:type="spellEnd"/>
      <w:r w:rsidRPr="000C13F5">
        <w:rPr>
          <w:rFonts w:ascii="Times New Roman" w:hAnsi="Times New Roman"/>
          <w:color w:val="000000" w:themeColor="text1"/>
          <w:sz w:val="24"/>
          <w:szCs w:val="24"/>
          <w:lang w:val="en-US"/>
        </w:rPr>
        <w:t xml:space="preserve"> </w:t>
      </w:r>
      <w:proofErr w:type="spellStart"/>
      <w:r w:rsidRPr="000C13F5">
        <w:rPr>
          <w:rFonts w:ascii="Times New Roman" w:hAnsi="Times New Roman"/>
          <w:color w:val="000000" w:themeColor="text1"/>
          <w:sz w:val="24"/>
          <w:szCs w:val="24"/>
          <w:lang w:val="en-US"/>
        </w:rPr>
        <w:t>saku</w:t>
      </w:r>
      <w:proofErr w:type="spellEnd"/>
      <w:r w:rsidRPr="000C13F5">
        <w:rPr>
          <w:rFonts w:ascii="Times New Roman" w:hAnsi="Times New Roman"/>
          <w:color w:val="000000" w:themeColor="text1"/>
          <w:sz w:val="24"/>
          <w:szCs w:val="24"/>
        </w:rPr>
        <w:t>) dan kelompok kontrol (</w:t>
      </w:r>
      <w:proofErr w:type="spellStart"/>
      <w:r w:rsidRPr="000C13F5">
        <w:rPr>
          <w:rFonts w:ascii="Times New Roman" w:hAnsi="Times New Roman"/>
          <w:color w:val="000000" w:themeColor="text1"/>
          <w:sz w:val="24"/>
          <w:szCs w:val="24"/>
          <w:lang w:val="en-US"/>
        </w:rPr>
        <w:t>penyluhan</w:t>
      </w:r>
      <w:proofErr w:type="spellEnd"/>
      <w:r w:rsidRPr="000C13F5">
        <w:rPr>
          <w:rFonts w:ascii="Times New Roman" w:hAnsi="Times New Roman"/>
          <w:color w:val="000000" w:themeColor="text1"/>
          <w:sz w:val="24"/>
          <w:szCs w:val="24"/>
        </w:rPr>
        <w:t>)</w:t>
      </w:r>
      <w:bookmarkEnd w:id="5"/>
      <w:bookmarkEnd w:id="6"/>
      <w:bookmarkEnd w:id="7"/>
    </w:p>
    <w:p w14:paraId="346A368E" w14:textId="77777777" w:rsidR="001D07B2" w:rsidRPr="001D07B2" w:rsidRDefault="001D07B2" w:rsidP="001D07B2">
      <w:pPr>
        <w:rPr>
          <w:lang w:eastAsia="ko-KR"/>
        </w:rPr>
      </w:pPr>
    </w:p>
    <w:tbl>
      <w:tblPr>
        <w:tblStyle w:val="TableGrid"/>
        <w:tblW w:w="793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992"/>
        <w:gridCol w:w="993"/>
        <w:gridCol w:w="992"/>
        <w:gridCol w:w="1011"/>
        <w:gridCol w:w="548"/>
      </w:tblGrid>
      <w:tr w:rsidR="005261B3" w:rsidRPr="000C13F5" w14:paraId="002AB701" w14:textId="77777777" w:rsidTr="005261B3">
        <w:trPr>
          <w:trHeight w:val="381"/>
        </w:trPr>
        <w:tc>
          <w:tcPr>
            <w:tcW w:w="3402" w:type="dxa"/>
            <w:tcBorders>
              <w:top w:val="single" w:sz="4" w:space="0" w:color="auto"/>
              <w:bottom w:val="single" w:sz="4" w:space="0" w:color="auto"/>
            </w:tcBorders>
            <w:vAlign w:val="center"/>
          </w:tcPr>
          <w:p w14:paraId="6FA5A204" w14:textId="77777777" w:rsidR="005261B3" w:rsidRPr="000C13F5" w:rsidRDefault="005261B3" w:rsidP="00546AB0">
            <w:pPr>
              <w:pStyle w:val="ListParagraph"/>
              <w:ind w:left="0"/>
              <w:rPr>
                <w:sz w:val="24"/>
                <w:szCs w:val="24"/>
              </w:rPr>
            </w:pPr>
            <w:r w:rsidRPr="000C13F5">
              <w:rPr>
                <w:sz w:val="24"/>
                <w:szCs w:val="24"/>
              </w:rPr>
              <w:t>Perbedaan kelompok</w:t>
            </w:r>
          </w:p>
        </w:tc>
        <w:tc>
          <w:tcPr>
            <w:tcW w:w="992" w:type="dxa"/>
            <w:tcBorders>
              <w:top w:val="single" w:sz="4" w:space="0" w:color="auto"/>
              <w:bottom w:val="single" w:sz="4" w:space="0" w:color="auto"/>
            </w:tcBorders>
            <w:vAlign w:val="center"/>
          </w:tcPr>
          <w:p w14:paraId="404559A8" w14:textId="77777777" w:rsidR="005261B3" w:rsidRPr="000C13F5" w:rsidRDefault="005261B3" w:rsidP="00546AB0">
            <w:pPr>
              <w:pStyle w:val="ListParagraph"/>
              <w:ind w:left="0"/>
              <w:rPr>
                <w:sz w:val="24"/>
                <w:szCs w:val="24"/>
              </w:rPr>
            </w:pPr>
            <w:r w:rsidRPr="000C13F5">
              <w:rPr>
                <w:sz w:val="24"/>
                <w:szCs w:val="24"/>
              </w:rPr>
              <w:t>Mean</w:t>
            </w:r>
          </w:p>
        </w:tc>
        <w:tc>
          <w:tcPr>
            <w:tcW w:w="993" w:type="dxa"/>
            <w:tcBorders>
              <w:top w:val="single" w:sz="4" w:space="0" w:color="auto"/>
              <w:bottom w:val="single" w:sz="4" w:space="0" w:color="auto"/>
            </w:tcBorders>
            <w:vAlign w:val="center"/>
          </w:tcPr>
          <w:p w14:paraId="3F8D5294" w14:textId="77777777" w:rsidR="005261B3" w:rsidRPr="000C13F5" w:rsidRDefault="005261B3" w:rsidP="00546AB0">
            <w:pPr>
              <w:pStyle w:val="ListParagraph"/>
              <w:ind w:left="0"/>
              <w:rPr>
                <w:sz w:val="24"/>
                <w:szCs w:val="24"/>
              </w:rPr>
            </w:pPr>
            <w:r w:rsidRPr="000C13F5">
              <w:rPr>
                <w:sz w:val="24"/>
                <w:szCs w:val="24"/>
              </w:rPr>
              <w:t>SD</w:t>
            </w:r>
          </w:p>
        </w:tc>
        <w:tc>
          <w:tcPr>
            <w:tcW w:w="992" w:type="dxa"/>
            <w:tcBorders>
              <w:top w:val="single" w:sz="4" w:space="0" w:color="auto"/>
              <w:bottom w:val="single" w:sz="4" w:space="0" w:color="auto"/>
            </w:tcBorders>
            <w:vAlign w:val="center"/>
          </w:tcPr>
          <w:p w14:paraId="2BA5DBB9" w14:textId="77777777" w:rsidR="005261B3" w:rsidRPr="000C13F5" w:rsidRDefault="005261B3" w:rsidP="00546AB0">
            <w:pPr>
              <w:pStyle w:val="ListParagraph"/>
              <w:ind w:left="0"/>
              <w:rPr>
                <w:sz w:val="24"/>
                <w:szCs w:val="24"/>
              </w:rPr>
            </w:pPr>
            <w:r w:rsidRPr="000C13F5">
              <w:rPr>
                <w:sz w:val="24"/>
                <w:szCs w:val="24"/>
              </w:rPr>
              <w:t>SE</w:t>
            </w:r>
          </w:p>
        </w:tc>
        <w:tc>
          <w:tcPr>
            <w:tcW w:w="1011" w:type="dxa"/>
            <w:tcBorders>
              <w:top w:val="single" w:sz="4" w:space="0" w:color="auto"/>
              <w:bottom w:val="single" w:sz="4" w:space="0" w:color="auto"/>
            </w:tcBorders>
            <w:vAlign w:val="center"/>
          </w:tcPr>
          <w:p w14:paraId="14EB0786" w14:textId="77777777" w:rsidR="005261B3" w:rsidRPr="000C13F5" w:rsidRDefault="005261B3" w:rsidP="00546AB0">
            <w:pPr>
              <w:pStyle w:val="ListParagraph"/>
              <w:ind w:left="0"/>
              <w:rPr>
                <w:sz w:val="24"/>
                <w:szCs w:val="24"/>
              </w:rPr>
            </w:pPr>
            <w:r w:rsidRPr="000C13F5">
              <w:rPr>
                <w:sz w:val="24"/>
                <w:szCs w:val="24"/>
              </w:rPr>
              <w:t>P.value</w:t>
            </w:r>
          </w:p>
        </w:tc>
        <w:tc>
          <w:tcPr>
            <w:tcW w:w="548" w:type="dxa"/>
            <w:tcBorders>
              <w:top w:val="single" w:sz="4" w:space="0" w:color="auto"/>
              <w:bottom w:val="single" w:sz="4" w:space="0" w:color="auto"/>
            </w:tcBorders>
            <w:vAlign w:val="center"/>
          </w:tcPr>
          <w:p w14:paraId="178C65D1" w14:textId="77777777" w:rsidR="005261B3" w:rsidRPr="000C13F5" w:rsidRDefault="005261B3" w:rsidP="00546AB0">
            <w:pPr>
              <w:pStyle w:val="ListParagraph"/>
              <w:ind w:left="0"/>
              <w:rPr>
                <w:sz w:val="24"/>
                <w:szCs w:val="24"/>
              </w:rPr>
            </w:pPr>
            <w:r w:rsidRPr="000C13F5">
              <w:rPr>
                <w:sz w:val="24"/>
                <w:szCs w:val="24"/>
              </w:rPr>
              <w:t>N</w:t>
            </w:r>
          </w:p>
        </w:tc>
      </w:tr>
      <w:tr w:rsidR="005261B3" w:rsidRPr="000C13F5" w14:paraId="2FD4BAC7" w14:textId="77777777" w:rsidTr="005261B3">
        <w:tc>
          <w:tcPr>
            <w:tcW w:w="3402" w:type="dxa"/>
            <w:tcBorders>
              <w:top w:val="single" w:sz="4" w:space="0" w:color="auto"/>
            </w:tcBorders>
            <w:vAlign w:val="center"/>
          </w:tcPr>
          <w:p w14:paraId="01BB5E0F" w14:textId="77777777" w:rsidR="005261B3" w:rsidRPr="000C13F5" w:rsidRDefault="005261B3" w:rsidP="00546AB0">
            <w:pPr>
              <w:pStyle w:val="ListParagraph"/>
              <w:ind w:left="0"/>
              <w:rPr>
                <w:sz w:val="24"/>
                <w:szCs w:val="24"/>
              </w:rPr>
            </w:pPr>
            <w:r w:rsidRPr="000C13F5">
              <w:rPr>
                <w:sz w:val="24"/>
                <w:szCs w:val="24"/>
              </w:rPr>
              <w:t>Eksperimen ( buku saku)</w:t>
            </w:r>
          </w:p>
        </w:tc>
        <w:tc>
          <w:tcPr>
            <w:tcW w:w="992" w:type="dxa"/>
            <w:tcBorders>
              <w:top w:val="single" w:sz="4" w:space="0" w:color="auto"/>
            </w:tcBorders>
            <w:vAlign w:val="center"/>
          </w:tcPr>
          <w:p w14:paraId="0C141DE0" w14:textId="77777777" w:rsidR="005261B3" w:rsidRPr="000C13F5" w:rsidRDefault="005261B3" w:rsidP="00546AB0">
            <w:pPr>
              <w:pStyle w:val="ListParagraph"/>
              <w:ind w:left="0"/>
              <w:rPr>
                <w:sz w:val="24"/>
                <w:szCs w:val="24"/>
              </w:rPr>
            </w:pPr>
            <w:r w:rsidRPr="000C13F5">
              <w:rPr>
                <w:sz w:val="24"/>
                <w:szCs w:val="24"/>
              </w:rPr>
              <w:t>21.800</w:t>
            </w:r>
          </w:p>
        </w:tc>
        <w:tc>
          <w:tcPr>
            <w:tcW w:w="993" w:type="dxa"/>
            <w:tcBorders>
              <w:top w:val="single" w:sz="4" w:space="0" w:color="auto"/>
            </w:tcBorders>
            <w:vAlign w:val="center"/>
          </w:tcPr>
          <w:p w14:paraId="7ACAD39B" w14:textId="77777777" w:rsidR="005261B3" w:rsidRPr="000C13F5" w:rsidRDefault="005261B3" w:rsidP="00546AB0">
            <w:pPr>
              <w:pStyle w:val="ListParagraph"/>
              <w:ind w:left="0"/>
              <w:rPr>
                <w:sz w:val="24"/>
                <w:szCs w:val="24"/>
              </w:rPr>
            </w:pPr>
            <w:r w:rsidRPr="000C13F5">
              <w:rPr>
                <w:sz w:val="24"/>
                <w:szCs w:val="24"/>
              </w:rPr>
              <w:t>1.082</w:t>
            </w:r>
          </w:p>
        </w:tc>
        <w:tc>
          <w:tcPr>
            <w:tcW w:w="992" w:type="dxa"/>
            <w:tcBorders>
              <w:top w:val="single" w:sz="4" w:space="0" w:color="auto"/>
            </w:tcBorders>
            <w:vAlign w:val="center"/>
          </w:tcPr>
          <w:p w14:paraId="5224D8EE" w14:textId="77777777" w:rsidR="005261B3" w:rsidRPr="000C13F5" w:rsidRDefault="005261B3" w:rsidP="00546AB0">
            <w:pPr>
              <w:pStyle w:val="ListParagraph"/>
              <w:ind w:left="0"/>
              <w:rPr>
                <w:sz w:val="24"/>
                <w:szCs w:val="24"/>
              </w:rPr>
            </w:pPr>
            <w:r w:rsidRPr="000C13F5">
              <w:rPr>
                <w:sz w:val="24"/>
                <w:szCs w:val="24"/>
              </w:rPr>
              <w:t>0.279</w:t>
            </w:r>
          </w:p>
        </w:tc>
        <w:tc>
          <w:tcPr>
            <w:tcW w:w="1011" w:type="dxa"/>
            <w:vMerge w:val="restart"/>
            <w:tcBorders>
              <w:top w:val="single" w:sz="4" w:space="0" w:color="auto"/>
            </w:tcBorders>
            <w:vAlign w:val="center"/>
          </w:tcPr>
          <w:p w14:paraId="6AA30F2E" w14:textId="77777777" w:rsidR="005261B3" w:rsidRPr="000C13F5" w:rsidRDefault="005261B3" w:rsidP="00546AB0">
            <w:pPr>
              <w:pStyle w:val="ListParagraph"/>
              <w:ind w:left="0"/>
              <w:rPr>
                <w:sz w:val="24"/>
                <w:szCs w:val="24"/>
              </w:rPr>
            </w:pPr>
            <w:r w:rsidRPr="000C13F5">
              <w:rPr>
                <w:sz w:val="24"/>
                <w:szCs w:val="24"/>
              </w:rPr>
              <w:t>0,000</w:t>
            </w:r>
          </w:p>
        </w:tc>
        <w:tc>
          <w:tcPr>
            <w:tcW w:w="548" w:type="dxa"/>
            <w:vMerge w:val="restart"/>
            <w:tcBorders>
              <w:top w:val="single" w:sz="4" w:space="0" w:color="auto"/>
            </w:tcBorders>
            <w:vAlign w:val="center"/>
          </w:tcPr>
          <w:p w14:paraId="0C8A470F" w14:textId="77777777" w:rsidR="005261B3" w:rsidRPr="000C13F5" w:rsidRDefault="005261B3" w:rsidP="00546AB0">
            <w:pPr>
              <w:pStyle w:val="ListParagraph"/>
              <w:ind w:left="0"/>
              <w:rPr>
                <w:sz w:val="24"/>
                <w:szCs w:val="24"/>
              </w:rPr>
            </w:pPr>
            <w:r w:rsidRPr="000C13F5">
              <w:rPr>
                <w:sz w:val="24"/>
                <w:szCs w:val="24"/>
              </w:rPr>
              <w:t>30</w:t>
            </w:r>
          </w:p>
        </w:tc>
      </w:tr>
      <w:tr w:rsidR="005261B3" w:rsidRPr="000C13F5" w14:paraId="07ED8615" w14:textId="77777777" w:rsidTr="005261B3">
        <w:tc>
          <w:tcPr>
            <w:tcW w:w="3402" w:type="dxa"/>
            <w:tcBorders>
              <w:bottom w:val="single" w:sz="4" w:space="0" w:color="auto"/>
            </w:tcBorders>
            <w:vAlign w:val="center"/>
          </w:tcPr>
          <w:p w14:paraId="0F0E4434" w14:textId="77777777" w:rsidR="005261B3" w:rsidRPr="000C13F5" w:rsidRDefault="005261B3" w:rsidP="00546AB0">
            <w:pPr>
              <w:pStyle w:val="ListParagraph"/>
              <w:ind w:left="0"/>
              <w:rPr>
                <w:sz w:val="24"/>
                <w:szCs w:val="24"/>
              </w:rPr>
            </w:pPr>
            <w:r w:rsidRPr="000C13F5">
              <w:rPr>
                <w:sz w:val="24"/>
                <w:szCs w:val="24"/>
              </w:rPr>
              <w:t>Kontrol (penyuluhan )</w:t>
            </w:r>
          </w:p>
        </w:tc>
        <w:tc>
          <w:tcPr>
            <w:tcW w:w="992" w:type="dxa"/>
            <w:tcBorders>
              <w:bottom w:val="single" w:sz="4" w:space="0" w:color="auto"/>
            </w:tcBorders>
            <w:vAlign w:val="center"/>
          </w:tcPr>
          <w:p w14:paraId="315B458D" w14:textId="77777777" w:rsidR="005261B3" w:rsidRPr="000C13F5" w:rsidRDefault="005261B3" w:rsidP="00546AB0">
            <w:pPr>
              <w:pStyle w:val="ListParagraph"/>
              <w:ind w:left="0"/>
              <w:rPr>
                <w:sz w:val="24"/>
                <w:szCs w:val="24"/>
              </w:rPr>
            </w:pPr>
            <w:r w:rsidRPr="000C13F5">
              <w:rPr>
                <w:sz w:val="24"/>
                <w:szCs w:val="24"/>
              </w:rPr>
              <w:t>21,200</w:t>
            </w:r>
          </w:p>
        </w:tc>
        <w:tc>
          <w:tcPr>
            <w:tcW w:w="993" w:type="dxa"/>
            <w:tcBorders>
              <w:bottom w:val="single" w:sz="4" w:space="0" w:color="auto"/>
            </w:tcBorders>
            <w:vAlign w:val="center"/>
          </w:tcPr>
          <w:p w14:paraId="1587F0B7" w14:textId="77777777" w:rsidR="005261B3" w:rsidRPr="000C13F5" w:rsidRDefault="005261B3" w:rsidP="00546AB0">
            <w:pPr>
              <w:pStyle w:val="ListParagraph"/>
              <w:ind w:left="0"/>
              <w:rPr>
                <w:sz w:val="24"/>
                <w:szCs w:val="24"/>
              </w:rPr>
            </w:pPr>
            <w:r w:rsidRPr="000C13F5">
              <w:rPr>
                <w:sz w:val="24"/>
                <w:szCs w:val="24"/>
              </w:rPr>
              <w:t>2.210</w:t>
            </w:r>
          </w:p>
        </w:tc>
        <w:tc>
          <w:tcPr>
            <w:tcW w:w="992" w:type="dxa"/>
            <w:tcBorders>
              <w:bottom w:val="single" w:sz="4" w:space="0" w:color="auto"/>
            </w:tcBorders>
            <w:vAlign w:val="center"/>
          </w:tcPr>
          <w:p w14:paraId="1B2A62B1" w14:textId="77777777" w:rsidR="005261B3" w:rsidRPr="000C13F5" w:rsidRDefault="005261B3" w:rsidP="00546AB0">
            <w:pPr>
              <w:pStyle w:val="ListParagraph"/>
              <w:ind w:left="0"/>
              <w:rPr>
                <w:sz w:val="24"/>
                <w:szCs w:val="24"/>
              </w:rPr>
            </w:pPr>
            <w:r w:rsidRPr="000C13F5">
              <w:rPr>
                <w:sz w:val="24"/>
                <w:szCs w:val="24"/>
              </w:rPr>
              <w:t>0.570</w:t>
            </w:r>
          </w:p>
        </w:tc>
        <w:tc>
          <w:tcPr>
            <w:tcW w:w="1011" w:type="dxa"/>
            <w:vMerge/>
            <w:tcBorders>
              <w:bottom w:val="single" w:sz="4" w:space="0" w:color="auto"/>
            </w:tcBorders>
          </w:tcPr>
          <w:p w14:paraId="4418DB58" w14:textId="77777777" w:rsidR="005261B3" w:rsidRPr="000C13F5" w:rsidRDefault="005261B3" w:rsidP="00546AB0">
            <w:pPr>
              <w:pStyle w:val="ListParagraph"/>
              <w:ind w:left="0"/>
              <w:rPr>
                <w:sz w:val="24"/>
                <w:szCs w:val="24"/>
              </w:rPr>
            </w:pPr>
          </w:p>
        </w:tc>
        <w:tc>
          <w:tcPr>
            <w:tcW w:w="548" w:type="dxa"/>
            <w:vMerge/>
            <w:tcBorders>
              <w:bottom w:val="single" w:sz="4" w:space="0" w:color="auto"/>
            </w:tcBorders>
          </w:tcPr>
          <w:p w14:paraId="08A39DE8" w14:textId="77777777" w:rsidR="005261B3" w:rsidRPr="000C13F5" w:rsidRDefault="005261B3" w:rsidP="00546AB0">
            <w:pPr>
              <w:pStyle w:val="ListParagraph"/>
              <w:ind w:left="0"/>
              <w:rPr>
                <w:sz w:val="24"/>
                <w:szCs w:val="24"/>
              </w:rPr>
            </w:pPr>
          </w:p>
        </w:tc>
      </w:tr>
    </w:tbl>
    <w:p w14:paraId="2096C912" w14:textId="77777777" w:rsidR="008D73EE" w:rsidRDefault="008D73EE" w:rsidP="005F2192">
      <w:pPr>
        <w:pStyle w:val="NoSpacing"/>
        <w:spacing w:line="360" w:lineRule="auto"/>
        <w:rPr>
          <w:rFonts w:ascii="Times New Roman" w:hAnsi="Times New Roman"/>
          <w:b/>
        </w:rPr>
      </w:pPr>
    </w:p>
    <w:p w14:paraId="1FFEBAC3" w14:textId="6A6EFEC8" w:rsidR="001D07B2" w:rsidRDefault="001D07B2" w:rsidP="001D07B2">
      <w:pPr>
        <w:pStyle w:val="Caption"/>
        <w:spacing w:after="0"/>
        <w:ind w:left="2160" w:hanging="1026"/>
        <w:jc w:val="center"/>
        <w:rPr>
          <w:rFonts w:ascii="Times New Roman" w:hAnsi="Times New Roman"/>
          <w:color w:val="000000" w:themeColor="text1"/>
          <w:sz w:val="24"/>
          <w:szCs w:val="24"/>
        </w:rPr>
      </w:pPr>
      <w:bookmarkStart w:id="8" w:name="_Toc45211823"/>
      <w:bookmarkStart w:id="9" w:name="_Toc45236630"/>
      <w:bookmarkStart w:id="10" w:name="_Toc45236910"/>
      <w:r w:rsidRPr="000C13F5">
        <w:rPr>
          <w:rFonts w:ascii="Times New Roman" w:hAnsi="Times New Roman"/>
          <w:color w:val="000000" w:themeColor="text1"/>
          <w:sz w:val="24"/>
          <w:szCs w:val="24"/>
        </w:rPr>
        <w:t xml:space="preserve">Tabel </w:t>
      </w:r>
      <w:r>
        <w:rPr>
          <w:rFonts w:ascii="Times New Roman" w:hAnsi="Times New Roman"/>
          <w:color w:val="000000" w:themeColor="text1"/>
          <w:sz w:val="24"/>
          <w:szCs w:val="24"/>
          <w:lang w:val="en-US"/>
        </w:rPr>
        <w:t xml:space="preserve">7. </w:t>
      </w:r>
      <w:r w:rsidRPr="000C13F5">
        <w:rPr>
          <w:rFonts w:ascii="Times New Roman" w:hAnsi="Times New Roman"/>
          <w:color w:val="000000" w:themeColor="text1"/>
          <w:sz w:val="24"/>
          <w:szCs w:val="24"/>
        </w:rPr>
        <w:t>perbedaan pre test dan post test kelompok eksperimen (</w:t>
      </w:r>
      <w:proofErr w:type="spellStart"/>
      <w:r w:rsidRPr="000C13F5">
        <w:rPr>
          <w:rFonts w:ascii="Times New Roman" w:hAnsi="Times New Roman"/>
          <w:color w:val="000000" w:themeColor="text1"/>
          <w:sz w:val="24"/>
          <w:szCs w:val="24"/>
          <w:lang w:val="en-US"/>
        </w:rPr>
        <w:t>buku</w:t>
      </w:r>
      <w:proofErr w:type="spellEnd"/>
      <w:r w:rsidRPr="000C13F5">
        <w:rPr>
          <w:rFonts w:ascii="Times New Roman" w:hAnsi="Times New Roman"/>
          <w:color w:val="000000" w:themeColor="text1"/>
          <w:sz w:val="24"/>
          <w:szCs w:val="24"/>
          <w:lang w:val="en-US"/>
        </w:rPr>
        <w:t xml:space="preserve"> </w:t>
      </w:r>
      <w:proofErr w:type="spellStart"/>
      <w:r w:rsidRPr="000C13F5">
        <w:rPr>
          <w:rFonts w:ascii="Times New Roman" w:hAnsi="Times New Roman"/>
          <w:color w:val="000000" w:themeColor="text1"/>
          <w:sz w:val="24"/>
          <w:szCs w:val="24"/>
          <w:lang w:val="en-US"/>
        </w:rPr>
        <w:t>saku</w:t>
      </w:r>
      <w:proofErr w:type="spellEnd"/>
      <w:r w:rsidRPr="000C13F5">
        <w:rPr>
          <w:rFonts w:ascii="Times New Roman" w:hAnsi="Times New Roman"/>
          <w:color w:val="000000" w:themeColor="text1"/>
          <w:sz w:val="24"/>
          <w:szCs w:val="24"/>
        </w:rPr>
        <w:t>)</w:t>
      </w:r>
      <w:bookmarkEnd w:id="8"/>
      <w:bookmarkEnd w:id="9"/>
      <w:bookmarkEnd w:id="10"/>
    </w:p>
    <w:p w14:paraId="3F3136C4" w14:textId="77777777" w:rsidR="001D07B2" w:rsidRPr="001D07B2" w:rsidRDefault="001D07B2" w:rsidP="001D07B2">
      <w:pPr>
        <w:rPr>
          <w:lang w:eastAsia="ko-KR"/>
        </w:rPr>
      </w:pPr>
    </w:p>
    <w:tbl>
      <w:tblPr>
        <w:tblStyle w:val="TableGrid"/>
        <w:tblW w:w="793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992"/>
        <w:gridCol w:w="993"/>
        <w:gridCol w:w="992"/>
        <w:gridCol w:w="1011"/>
        <w:gridCol w:w="690"/>
      </w:tblGrid>
      <w:tr w:rsidR="001D07B2" w:rsidRPr="000C13F5" w14:paraId="49641F66" w14:textId="77777777" w:rsidTr="001D07B2">
        <w:trPr>
          <w:trHeight w:val="811"/>
        </w:trPr>
        <w:tc>
          <w:tcPr>
            <w:tcW w:w="3260" w:type="dxa"/>
            <w:tcBorders>
              <w:top w:val="single" w:sz="4" w:space="0" w:color="auto"/>
              <w:bottom w:val="single" w:sz="4" w:space="0" w:color="auto"/>
            </w:tcBorders>
            <w:vAlign w:val="center"/>
          </w:tcPr>
          <w:p w14:paraId="0A4F86B6" w14:textId="77777777" w:rsidR="001D07B2" w:rsidRPr="000C13F5" w:rsidRDefault="001D07B2" w:rsidP="00546AB0">
            <w:pPr>
              <w:pStyle w:val="ListParagraph"/>
              <w:ind w:left="0"/>
              <w:rPr>
                <w:sz w:val="24"/>
                <w:szCs w:val="24"/>
              </w:rPr>
            </w:pPr>
            <w:r w:rsidRPr="000C13F5">
              <w:rPr>
                <w:sz w:val="24"/>
                <w:szCs w:val="24"/>
              </w:rPr>
              <w:t xml:space="preserve">Perbedaan pre test dan post test kelompok eksperimen (buku saku) </w:t>
            </w:r>
          </w:p>
        </w:tc>
        <w:tc>
          <w:tcPr>
            <w:tcW w:w="992" w:type="dxa"/>
            <w:tcBorders>
              <w:top w:val="single" w:sz="4" w:space="0" w:color="auto"/>
              <w:bottom w:val="single" w:sz="4" w:space="0" w:color="auto"/>
            </w:tcBorders>
            <w:vAlign w:val="center"/>
          </w:tcPr>
          <w:p w14:paraId="27EFAC9D" w14:textId="77777777" w:rsidR="001D07B2" w:rsidRPr="000C13F5" w:rsidRDefault="001D07B2" w:rsidP="00546AB0">
            <w:pPr>
              <w:pStyle w:val="ListParagraph"/>
              <w:ind w:left="0"/>
              <w:rPr>
                <w:sz w:val="24"/>
                <w:szCs w:val="24"/>
              </w:rPr>
            </w:pPr>
            <w:r w:rsidRPr="000C13F5">
              <w:rPr>
                <w:sz w:val="24"/>
                <w:szCs w:val="24"/>
              </w:rPr>
              <w:t>Mean</w:t>
            </w:r>
          </w:p>
        </w:tc>
        <w:tc>
          <w:tcPr>
            <w:tcW w:w="993" w:type="dxa"/>
            <w:tcBorders>
              <w:top w:val="single" w:sz="4" w:space="0" w:color="auto"/>
              <w:bottom w:val="single" w:sz="4" w:space="0" w:color="auto"/>
            </w:tcBorders>
            <w:vAlign w:val="center"/>
          </w:tcPr>
          <w:p w14:paraId="30BDDB3A" w14:textId="77777777" w:rsidR="001D07B2" w:rsidRPr="000C13F5" w:rsidRDefault="001D07B2" w:rsidP="00546AB0">
            <w:pPr>
              <w:pStyle w:val="ListParagraph"/>
              <w:ind w:left="0"/>
              <w:rPr>
                <w:sz w:val="24"/>
                <w:szCs w:val="24"/>
              </w:rPr>
            </w:pPr>
            <w:r w:rsidRPr="000C13F5">
              <w:rPr>
                <w:sz w:val="24"/>
                <w:szCs w:val="24"/>
              </w:rPr>
              <w:t>SD</w:t>
            </w:r>
          </w:p>
        </w:tc>
        <w:tc>
          <w:tcPr>
            <w:tcW w:w="992" w:type="dxa"/>
            <w:tcBorders>
              <w:top w:val="single" w:sz="4" w:space="0" w:color="auto"/>
              <w:bottom w:val="single" w:sz="4" w:space="0" w:color="auto"/>
            </w:tcBorders>
            <w:vAlign w:val="center"/>
          </w:tcPr>
          <w:p w14:paraId="7E9011E3" w14:textId="77777777" w:rsidR="001D07B2" w:rsidRPr="000C13F5" w:rsidRDefault="001D07B2" w:rsidP="00546AB0">
            <w:pPr>
              <w:pStyle w:val="ListParagraph"/>
              <w:ind w:left="0"/>
              <w:rPr>
                <w:sz w:val="24"/>
                <w:szCs w:val="24"/>
              </w:rPr>
            </w:pPr>
            <w:r w:rsidRPr="000C13F5">
              <w:rPr>
                <w:sz w:val="24"/>
                <w:szCs w:val="24"/>
              </w:rPr>
              <w:t>SE</w:t>
            </w:r>
          </w:p>
        </w:tc>
        <w:tc>
          <w:tcPr>
            <w:tcW w:w="1011" w:type="dxa"/>
            <w:tcBorders>
              <w:top w:val="single" w:sz="4" w:space="0" w:color="auto"/>
              <w:bottom w:val="single" w:sz="4" w:space="0" w:color="auto"/>
            </w:tcBorders>
            <w:vAlign w:val="center"/>
          </w:tcPr>
          <w:p w14:paraId="780B3F27" w14:textId="77777777" w:rsidR="001D07B2" w:rsidRPr="000C13F5" w:rsidRDefault="001D07B2" w:rsidP="00546AB0">
            <w:pPr>
              <w:pStyle w:val="ListParagraph"/>
              <w:ind w:left="0"/>
              <w:rPr>
                <w:sz w:val="24"/>
                <w:szCs w:val="24"/>
              </w:rPr>
            </w:pPr>
            <w:r w:rsidRPr="000C13F5">
              <w:rPr>
                <w:sz w:val="24"/>
                <w:szCs w:val="24"/>
              </w:rPr>
              <w:t>P.value</w:t>
            </w:r>
          </w:p>
        </w:tc>
        <w:tc>
          <w:tcPr>
            <w:tcW w:w="690" w:type="dxa"/>
            <w:tcBorders>
              <w:top w:val="single" w:sz="4" w:space="0" w:color="auto"/>
              <w:bottom w:val="single" w:sz="4" w:space="0" w:color="auto"/>
            </w:tcBorders>
            <w:vAlign w:val="center"/>
          </w:tcPr>
          <w:p w14:paraId="6282A796" w14:textId="77777777" w:rsidR="001D07B2" w:rsidRPr="000C13F5" w:rsidRDefault="001D07B2" w:rsidP="00546AB0">
            <w:pPr>
              <w:pStyle w:val="ListParagraph"/>
              <w:ind w:left="0"/>
              <w:rPr>
                <w:sz w:val="24"/>
                <w:szCs w:val="24"/>
              </w:rPr>
            </w:pPr>
            <w:r w:rsidRPr="000C13F5">
              <w:rPr>
                <w:sz w:val="24"/>
                <w:szCs w:val="24"/>
              </w:rPr>
              <w:t>N</w:t>
            </w:r>
          </w:p>
        </w:tc>
      </w:tr>
      <w:tr w:rsidR="001D07B2" w:rsidRPr="000C13F5" w14:paraId="00A47579" w14:textId="77777777" w:rsidTr="001D07B2">
        <w:trPr>
          <w:trHeight w:val="501"/>
        </w:trPr>
        <w:tc>
          <w:tcPr>
            <w:tcW w:w="3260" w:type="dxa"/>
            <w:tcBorders>
              <w:top w:val="single" w:sz="4" w:space="0" w:color="auto"/>
            </w:tcBorders>
            <w:vAlign w:val="center"/>
          </w:tcPr>
          <w:p w14:paraId="21157A34" w14:textId="77777777" w:rsidR="001D07B2" w:rsidRPr="000C13F5" w:rsidRDefault="001D07B2" w:rsidP="001D07B2">
            <w:pPr>
              <w:pStyle w:val="ListParagraph"/>
              <w:ind w:left="0"/>
              <w:rPr>
                <w:sz w:val="24"/>
                <w:szCs w:val="24"/>
              </w:rPr>
            </w:pPr>
            <w:r w:rsidRPr="000C13F5">
              <w:rPr>
                <w:sz w:val="24"/>
                <w:szCs w:val="24"/>
              </w:rPr>
              <w:t>Pre test buku saku</w:t>
            </w:r>
          </w:p>
        </w:tc>
        <w:tc>
          <w:tcPr>
            <w:tcW w:w="992" w:type="dxa"/>
            <w:tcBorders>
              <w:top w:val="single" w:sz="4" w:space="0" w:color="auto"/>
            </w:tcBorders>
            <w:vAlign w:val="center"/>
          </w:tcPr>
          <w:p w14:paraId="4FFDD0D1" w14:textId="77777777" w:rsidR="001D07B2" w:rsidRPr="000C13F5" w:rsidRDefault="001D07B2" w:rsidP="001D07B2">
            <w:pPr>
              <w:pStyle w:val="ListParagraph"/>
              <w:ind w:left="0"/>
              <w:rPr>
                <w:sz w:val="24"/>
                <w:szCs w:val="24"/>
              </w:rPr>
            </w:pPr>
            <w:r w:rsidRPr="000C13F5">
              <w:rPr>
                <w:sz w:val="24"/>
                <w:szCs w:val="24"/>
              </w:rPr>
              <w:t>19.000</w:t>
            </w:r>
          </w:p>
        </w:tc>
        <w:tc>
          <w:tcPr>
            <w:tcW w:w="993" w:type="dxa"/>
            <w:tcBorders>
              <w:top w:val="single" w:sz="4" w:space="0" w:color="auto"/>
            </w:tcBorders>
            <w:vAlign w:val="center"/>
          </w:tcPr>
          <w:p w14:paraId="5740B70B" w14:textId="77777777" w:rsidR="001D07B2" w:rsidRPr="000C13F5" w:rsidRDefault="001D07B2" w:rsidP="001D07B2">
            <w:pPr>
              <w:pStyle w:val="ListParagraph"/>
              <w:ind w:left="0"/>
              <w:rPr>
                <w:sz w:val="24"/>
                <w:szCs w:val="24"/>
              </w:rPr>
            </w:pPr>
            <w:r w:rsidRPr="000C13F5">
              <w:rPr>
                <w:sz w:val="24"/>
                <w:szCs w:val="24"/>
              </w:rPr>
              <w:t>2.035</w:t>
            </w:r>
          </w:p>
        </w:tc>
        <w:tc>
          <w:tcPr>
            <w:tcW w:w="992" w:type="dxa"/>
            <w:tcBorders>
              <w:top w:val="single" w:sz="4" w:space="0" w:color="auto"/>
            </w:tcBorders>
            <w:vAlign w:val="center"/>
          </w:tcPr>
          <w:p w14:paraId="68BB0805" w14:textId="77777777" w:rsidR="001D07B2" w:rsidRPr="000C13F5" w:rsidRDefault="001D07B2" w:rsidP="001D07B2">
            <w:pPr>
              <w:pStyle w:val="ListParagraph"/>
              <w:ind w:left="0"/>
              <w:rPr>
                <w:sz w:val="24"/>
                <w:szCs w:val="24"/>
              </w:rPr>
            </w:pPr>
            <w:r w:rsidRPr="000C13F5">
              <w:rPr>
                <w:sz w:val="24"/>
                <w:szCs w:val="24"/>
              </w:rPr>
              <w:t>0,525</w:t>
            </w:r>
          </w:p>
        </w:tc>
        <w:tc>
          <w:tcPr>
            <w:tcW w:w="1011" w:type="dxa"/>
            <w:vMerge w:val="restart"/>
            <w:tcBorders>
              <w:top w:val="single" w:sz="4" w:space="0" w:color="auto"/>
            </w:tcBorders>
            <w:vAlign w:val="center"/>
          </w:tcPr>
          <w:p w14:paraId="6A2F9EA7" w14:textId="77777777" w:rsidR="001D07B2" w:rsidRPr="000C13F5" w:rsidRDefault="001D07B2" w:rsidP="001D07B2">
            <w:pPr>
              <w:pStyle w:val="ListParagraph"/>
              <w:ind w:left="0"/>
              <w:rPr>
                <w:sz w:val="24"/>
                <w:szCs w:val="24"/>
              </w:rPr>
            </w:pPr>
            <w:r w:rsidRPr="000C13F5">
              <w:rPr>
                <w:sz w:val="24"/>
                <w:szCs w:val="24"/>
              </w:rPr>
              <w:t>0,001</w:t>
            </w:r>
          </w:p>
        </w:tc>
        <w:tc>
          <w:tcPr>
            <w:tcW w:w="690" w:type="dxa"/>
            <w:vMerge w:val="restart"/>
            <w:tcBorders>
              <w:top w:val="single" w:sz="4" w:space="0" w:color="auto"/>
            </w:tcBorders>
            <w:vAlign w:val="center"/>
          </w:tcPr>
          <w:p w14:paraId="3FE649A8" w14:textId="77777777" w:rsidR="001D07B2" w:rsidRPr="000C13F5" w:rsidRDefault="001D07B2" w:rsidP="001D07B2">
            <w:pPr>
              <w:pStyle w:val="ListParagraph"/>
              <w:ind w:left="0"/>
              <w:rPr>
                <w:sz w:val="24"/>
                <w:szCs w:val="24"/>
              </w:rPr>
            </w:pPr>
            <w:r w:rsidRPr="000C13F5">
              <w:rPr>
                <w:sz w:val="24"/>
                <w:szCs w:val="24"/>
              </w:rPr>
              <w:t>15</w:t>
            </w:r>
          </w:p>
        </w:tc>
      </w:tr>
      <w:tr w:rsidR="001D07B2" w:rsidRPr="000C13F5" w14:paraId="1FEB3726" w14:textId="77777777" w:rsidTr="001D07B2">
        <w:trPr>
          <w:trHeight w:val="408"/>
        </w:trPr>
        <w:tc>
          <w:tcPr>
            <w:tcW w:w="3260" w:type="dxa"/>
            <w:tcBorders>
              <w:bottom w:val="single" w:sz="4" w:space="0" w:color="auto"/>
            </w:tcBorders>
            <w:vAlign w:val="center"/>
          </w:tcPr>
          <w:p w14:paraId="403B425A" w14:textId="77777777" w:rsidR="001D07B2" w:rsidRPr="000C13F5" w:rsidRDefault="001D07B2" w:rsidP="001D07B2">
            <w:pPr>
              <w:pStyle w:val="ListParagraph"/>
              <w:ind w:left="0"/>
              <w:rPr>
                <w:sz w:val="24"/>
                <w:szCs w:val="24"/>
              </w:rPr>
            </w:pPr>
            <w:r w:rsidRPr="000C13F5">
              <w:rPr>
                <w:sz w:val="24"/>
                <w:szCs w:val="24"/>
              </w:rPr>
              <w:t>Post test buku saku</w:t>
            </w:r>
          </w:p>
        </w:tc>
        <w:tc>
          <w:tcPr>
            <w:tcW w:w="992" w:type="dxa"/>
            <w:tcBorders>
              <w:bottom w:val="single" w:sz="4" w:space="0" w:color="auto"/>
            </w:tcBorders>
            <w:vAlign w:val="center"/>
          </w:tcPr>
          <w:p w14:paraId="3C6D54A8" w14:textId="77777777" w:rsidR="001D07B2" w:rsidRPr="000C13F5" w:rsidRDefault="001D07B2" w:rsidP="001D07B2">
            <w:pPr>
              <w:pStyle w:val="ListParagraph"/>
              <w:ind w:left="0"/>
              <w:rPr>
                <w:sz w:val="24"/>
                <w:szCs w:val="24"/>
              </w:rPr>
            </w:pPr>
            <w:r w:rsidRPr="000C13F5">
              <w:rPr>
                <w:sz w:val="24"/>
                <w:szCs w:val="24"/>
              </w:rPr>
              <w:t>21.800</w:t>
            </w:r>
          </w:p>
        </w:tc>
        <w:tc>
          <w:tcPr>
            <w:tcW w:w="993" w:type="dxa"/>
            <w:tcBorders>
              <w:bottom w:val="single" w:sz="4" w:space="0" w:color="auto"/>
            </w:tcBorders>
            <w:vAlign w:val="center"/>
          </w:tcPr>
          <w:p w14:paraId="49558DCB" w14:textId="77777777" w:rsidR="001D07B2" w:rsidRPr="000C13F5" w:rsidRDefault="001D07B2" w:rsidP="001D07B2">
            <w:pPr>
              <w:pStyle w:val="ListParagraph"/>
              <w:ind w:left="0"/>
              <w:rPr>
                <w:sz w:val="24"/>
                <w:szCs w:val="24"/>
              </w:rPr>
            </w:pPr>
            <w:r w:rsidRPr="000C13F5">
              <w:rPr>
                <w:sz w:val="24"/>
                <w:szCs w:val="24"/>
              </w:rPr>
              <w:t>1.082</w:t>
            </w:r>
          </w:p>
        </w:tc>
        <w:tc>
          <w:tcPr>
            <w:tcW w:w="992" w:type="dxa"/>
            <w:tcBorders>
              <w:bottom w:val="single" w:sz="4" w:space="0" w:color="auto"/>
            </w:tcBorders>
            <w:vAlign w:val="center"/>
          </w:tcPr>
          <w:p w14:paraId="722D79A3" w14:textId="77777777" w:rsidR="001D07B2" w:rsidRPr="000C13F5" w:rsidRDefault="001D07B2" w:rsidP="001D07B2">
            <w:pPr>
              <w:pStyle w:val="ListParagraph"/>
              <w:ind w:left="0"/>
              <w:rPr>
                <w:sz w:val="24"/>
                <w:szCs w:val="24"/>
              </w:rPr>
            </w:pPr>
            <w:r w:rsidRPr="000C13F5">
              <w:rPr>
                <w:sz w:val="24"/>
                <w:szCs w:val="24"/>
              </w:rPr>
              <w:t>0, 279</w:t>
            </w:r>
          </w:p>
        </w:tc>
        <w:tc>
          <w:tcPr>
            <w:tcW w:w="1011" w:type="dxa"/>
            <w:vMerge/>
            <w:tcBorders>
              <w:bottom w:val="single" w:sz="4" w:space="0" w:color="auto"/>
            </w:tcBorders>
          </w:tcPr>
          <w:p w14:paraId="55A05AB3" w14:textId="77777777" w:rsidR="001D07B2" w:rsidRPr="000C13F5" w:rsidRDefault="001D07B2" w:rsidP="001D07B2">
            <w:pPr>
              <w:pStyle w:val="ListParagraph"/>
              <w:ind w:left="0"/>
              <w:rPr>
                <w:sz w:val="24"/>
                <w:szCs w:val="24"/>
              </w:rPr>
            </w:pPr>
          </w:p>
        </w:tc>
        <w:tc>
          <w:tcPr>
            <w:tcW w:w="690" w:type="dxa"/>
            <w:vMerge/>
            <w:tcBorders>
              <w:bottom w:val="single" w:sz="4" w:space="0" w:color="auto"/>
            </w:tcBorders>
          </w:tcPr>
          <w:p w14:paraId="03C461DE" w14:textId="77777777" w:rsidR="001D07B2" w:rsidRPr="000C13F5" w:rsidRDefault="001D07B2" w:rsidP="001D07B2">
            <w:pPr>
              <w:pStyle w:val="ListParagraph"/>
              <w:ind w:left="0"/>
              <w:rPr>
                <w:sz w:val="24"/>
                <w:szCs w:val="24"/>
              </w:rPr>
            </w:pPr>
          </w:p>
        </w:tc>
      </w:tr>
    </w:tbl>
    <w:p w14:paraId="19AEF454" w14:textId="77777777" w:rsidR="008D73EE" w:rsidRDefault="008D73EE" w:rsidP="001D07B2">
      <w:pPr>
        <w:pStyle w:val="NoSpacing"/>
        <w:rPr>
          <w:rFonts w:ascii="Times New Roman" w:hAnsi="Times New Roman"/>
          <w:b/>
        </w:rPr>
      </w:pPr>
    </w:p>
    <w:p w14:paraId="15667330" w14:textId="6D928C3D" w:rsidR="008D73EE" w:rsidRDefault="008D73EE" w:rsidP="005F2192">
      <w:pPr>
        <w:pStyle w:val="NoSpacing"/>
        <w:spacing w:line="360" w:lineRule="auto"/>
        <w:rPr>
          <w:rFonts w:ascii="Times New Roman" w:hAnsi="Times New Roman"/>
          <w:b/>
        </w:rPr>
      </w:pPr>
    </w:p>
    <w:p w14:paraId="31734F6F" w14:textId="5E0EDD8F" w:rsidR="001D07B2" w:rsidRDefault="001D07B2" w:rsidP="001D07B2">
      <w:pPr>
        <w:pStyle w:val="Caption"/>
        <w:spacing w:after="0"/>
        <w:ind w:left="2160" w:hanging="1026"/>
        <w:jc w:val="center"/>
        <w:rPr>
          <w:rFonts w:ascii="Times New Roman" w:hAnsi="Times New Roman"/>
          <w:color w:val="000000" w:themeColor="text1"/>
          <w:sz w:val="24"/>
          <w:szCs w:val="24"/>
        </w:rPr>
      </w:pPr>
      <w:r w:rsidRPr="000C13F5">
        <w:rPr>
          <w:rFonts w:ascii="Times New Roman" w:hAnsi="Times New Roman"/>
          <w:color w:val="000000" w:themeColor="text1"/>
          <w:sz w:val="24"/>
          <w:szCs w:val="24"/>
        </w:rPr>
        <w:t xml:space="preserve">Tabel </w:t>
      </w:r>
      <w:r>
        <w:rPr>
          <w:rFonts w:ascii="Times New Roman" w:hAnsi="Times New Roman"/>
          <w:color w:val="000000" w:themeColor="text1"/>
          <w:sz w:val="24"/>
          <w:szCs w:val="24"/>
          <w:lang w:val="en-US"/>
        </w:rPr>
        <w:t xml:space="preserve">8. </w:t>
      </w:r>
      <w:r w:rsidRPr="000C13F5">
        <w:rPr>
          <w:rFonts w:ascii="Times New Roman" w:hAnsi="Times New Roman"/>
          <w:color w:val="000000" w:themeColor="text1"/>
          <w:sz w:val="24"/>
          <w:szCs w:val="24"/>
        </w:rPr>
        <w:t>perbedaan pre test dan post test kelompok kontrol (</w:t>
      </w:r>
      <w:proofErr w:type="spellStart"/>
      <w:r w:rsidRPr="000C13F5">
        <w:rPr>
          <w:rFonts w:ascii="Times New Roman" w:hAnsi="Times New Roman"/>
          <w:color w:val="000000" w:themeColor="text1"/>
          <w:sz w:val="24"/>
          <w:szCs w:val="24"/>
          <w:lang w:val="en-US"/>
        </w:rPr>
        <w:t>penyuluhan</w:t>
      </w:r>
      <w:proofErr w:type="spellEnd"/>
      <w:r w:rsidRPr="000C13F5">
        <w:rPr>
          <w:rFonts w:ascii="Times New Roman" w:hAnsi="Times New Roman"/>
          <w:color w:val="000000" w:themeColor="text1"/>
          <w:sz w:val="24"/>
          <w:szCs w:val="24"/>
        </w:rPr>
        <w:t>)</w:t>
      </w:r>
    </w:p>
    <w:p w14:paraId="7B56A76A" w14:textId="77777777" w:rsidR="001D07B2" w:rsidRPr="001D07B2" w:rsidRDefault="001D07B2" w:rsidP="001D07B2">
      <w:pPr>
        <w:rPr>
          <w:lang w:eastAsia="ko-KR"/>
        </w:rPr>
      </w:pPr>
    </w:p>
    <w:tbl>
      <w:tblPr>
        <w:tblStyle w:val="TableGrid"/>
        <w:tblW w:w="793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992"/>
        <w:gridCol w:w="993"/>
        <w:gridCol w:w="992"/>
        <w:gridCol w:w="1011"/>
        <w:gridCol w:w="690"/>
      </w:tblGrid>
      <w:tr w:rsidR="001D07B2" w:rsidRPr="000C13F5" w14:paraId="4FECABDE" w14:textId="77777777" w:rsidTr="001D07B2">
        <w:trPr>
          <w:trHeight w:val="811"/>
        </w:trPr>
        <w:tc>
          <w:tcPr>
            <w:tcW w:w="3260" w:type="dxa"/>
            <w:tcBorders>
              <w:top w:val="single" w:sz="4" w:space="0" w:color="auto"/>
              <w:bottom w:val="single" w:sz="4" w:space="0" w:color="auto"/>
            </w:tcBorders>
            <w:vAlign w:val="center"/>
          </w:tcPr>
          <w:p w14:paraId="2FBB23C7" w14:textId="77777777" w:rsidR="001D07B2" w:rsidRPr="000C13F5" w:rsidRDefault="001D07B2" w:rsidP="00546AB0">
            <w:pPr>
              <w:pStyle w:val="ListParagraph"/>
              <w:ind w:left="0"/>
              <w:rPr>
                <w:sz w:val="24"/>
                <w:szCs w:val="24"/>
              </w:rPr>
            </w:pPr>
            <w:r w:rsidRPr="000C13F5">
              <w:rPr>
                <w:sz w:val="24"/>
                <w:szCs w:val="24"/>
              </w:rPr>
              <w:t xml:space="preserve">Perbedaan pre test dan post test kelompok kontrol (penyluhan) </w:t>
            </w:r>
          </w:p>
        </w:tc>
        <w:tc>
          <w:tcPr>
            <w:tcW w:w="992" w:type="dxa"/>
            <w:tcBorders>
              <w:top w:val="single" w:sz="4" w:space="0" w:color="auto"/>
              <w:bottom w:val="single" w:sz="4" w:space="0" w:color="auto"/>
            </w:tcBorders>
            <w:vAlign w:val="center"/>
          </w:tcPr>
          <w:p w14:paraId="39584397" w14:textId="77777777" w:rsidR="001D07B2" w:rsidRPr="000C13F5" w:rsidRDefault="001D07B2" w:rsidP="00546AB0">
            <w:pPr>
              <w:pStyle w:val="ListParagraph"/>
              <w:ind w:left="0"/>
              <w:rPr>
                <w:sz w:val="24"/>
                <w:szCs w:val="24"/>
              </w:rPr>
            </w:pPr>
            <w:r w:rsidRPr="000C13F5">
              <w:rPr>
                <w:sz w:val="24"/>
                <w:szCs w:val="24"/>
              </w:rPr>
              <w:t>Mean</w:t>
            </w:r>
          </w:p>
        </w:tc>
        <w:tc>
          <w:tcPr>
            <w:tcW w:w="993" w:type="dxa"/>
            <w:tcBorders>
              <w:top w:val="single" w:sz="4" w:space="0" w:color="auto"/>
              <w:bottom w:val="single" w:sz="4" w:space="0" w:color="auto"/>
            </w:tcBorders>
            <w:vAlign w:val="center"/>
          </w:tcPr>
          <w:p w14:paraId="0A25B779" w14:textId="77777777" w:rsidR="001D07B2" w:rsidRPr="000C13F5" w:rsidRDefault="001D07B2" w:rsidP="00546AB0">
            <w:pPr>
              <w:pStyle w:val="ListParagraph"/>
              <w:ind w:left="0"/>
              <w:rPr>
                <w:sz w:val="24"/>
                <w:szCs w:val="24"/>
              </w:rPr>
            </w:pPr>
            <w:r w:rsidRPr="000C13F5">
              <w:rPr>
                <w:sz w:val="24"/>
                <w:szCs w:val="24"/>
              </w:rPr>
              <w:t>SD</w:t>
            </w:r>
          </w:p>
        </w:tc>
        <w:tc>
          <w:tcPr>
            <w:tcW w:w="992" w:type="dxa"/>
            <w:tcBorders>
              <w:top w:val="single" w:sz="4" w:space="0" w:color="auto"/>
              <w:bottom w:val="single" w:sz="4" w:space="0" w:color="auto"/>
            </w:tcBorders>
            <w:vAlign w:val="center"/>
          </w:tcPr>
          <w:p w14:paraId="63FC5899" w14:textId="77777777" w:rsidR="001D07B2" w:rsidRPr="000C13F5" w:rsidRDefault="001D07B2" w:rsidP="00546AB0">
            <w:pPr>
              <w:pStyle w:val="ListParagraph"/>
              <w:ind w:left="0"/>
              <w:rPr>
                <w:sz w:val="24"/>
                <w:szCs w:val="24"/>
              </w:rPr>
            </w:pPr>
            <w:r w:rsidRPr="000C13F5">
              <w:rPr>
                <w:sz w:val="24"/>
                <w:szCs w:val="24"/>
              </w:rPr>
              <w:t>SE</w:t>
            </w:r>
          </w:p>
        </w:tc>
        <w:tc>
          <w:tcPr>
            <w:tcW w:w="1011" w:type="dxa"/>
            <w:tcBorders>
              <w:top w:val="single" w:sz="4" w:space="0" w:color="auto"/>
              <w:bottom w:val="single" w:sz="4" w:space="0" w:color="auto"/>
            </w:tcBorders>
            <w:vAlign w:val="center"/>
          </w:tcPr>
          <w:p w14:paraId="62DFD5E6" w14:textId="77777777" w:rsidR="001D07B2" w:rsidRPr="000C13F5" w:rsidRDefault="001D07B2" w:rsidP="00546AB0">
            <w:pPr>
              <w:pStyle w:val="ListParagraph"/>
              <w:ind w:left="0"/>
              <w:rPr>
                <w:sz w:val="24"/>
                <w:szCs w:val="24"/>
              </w:rPr>
            </w:pPr>
            <w:r w:rsidRPr="000C13F5">
              <w:rPr>
                <w:sz w:val="24"/>
                <w:szCs w:val="24"/>
              </w:rPr>
              <w:t>P.value</w:t>
            </w:r>
          </w:p>
        </w:tc>
        <w:tc>
          <w:tcPr>
            <w:tcW w:w="690" w:type="dxa"/>
            <w:tcBorders>
              <w:top w:val="single" w:sz="4" w:space="0" w:color="auto"/>
              <w:bottom w:val="single" w:sz="4" w:space="0" w:color="auto"/>
            </w:tcBorders>
            <w:vAlign w:val="center"/>
          </w:tcPr>
          <w:p w14:paraId="401DBD1C" w14:textId="77777777" w:rsidR="001D07B2" w:rsidRPr="000C13F5" w:rsidRDefault="001D07B2" w:rsidP="00546AB0">
            <w:pPr>
              <w:pStyle w:val="ListParagraph"/>
              <w:ind w:left="0"/>
              <w:rPr>
                <w:sz w:val="24"/>
                <w:szCs w:val="24"/>
              </w:rPr>
            </w:pPr>
            <w:r w:rsidRPr="000C13F5">
              <w:rPr>
                <w:sz w:val="24"/>
                <w:szCs w:val="24"/>
              </w:rPr>
              <w:t>N</w:t>
            </w:r>
          </w:p>
        </w:tc>
      </w:tr>
      <w:tr w:rsidR="001D07B2" w:rsidRPr="000C13F5" w14:paraId="2B3E8B1C" w14:textId="77777777" w:rsidTr="001D07B2">
        <w:trPr>
          <w:trHeight w:val="501"/>
        </w:trPr>
        <w:tc>
          <w:tcPr>
            <w:tcW w:w="3260" w:type="dxa"/>
            <w:tcBorders>
              <w:top w:val="single" w:sz="4" w:space="0" w:color="auto"/>
            </w:tcBorders>
            <w:vAlign w:val="center"/>
          </w:tcPr>
          <w:p w14:paraId="458A558A" w14:textId="77777777" w:rsidR="001D07B2" w:rsidRPr="000C13F5" w:rsidRDefault="001D07B2" w:rsidP="00546AB0">
            <w:pPr>
              <w:pStyle w:val="ListParagraph"/>
              <w:ind w:left="0"/>
              <w:rPr>
                <w:sz w:val="24"/>
                <w:szCs w:val="24"/>
              </w:rPr>
            </w:pPr>
            <w:r w:rsidRPr="000C13F5">
              <w:rPr>
                <w:sz w:val="24"/>
                <w:szCs w:val="24"/>
              </w:rPr>
              <w:t xml:space="preserve">Pre test Penyuluhan </w:t>
            </w:r>
          </w:p>
        </w:tc>
        <w:tc>
          <w:tcPr>
            <w:tcW w:w="992" w:type="dxa"/>
            <w:tcBorders>
              <w:top w:val="single" w:sz="4" w:space="0" w:color="auto"/>
            </w:tcBorders>
            <w:vAlign w:val="center"/>
          </w:tcPr>
          <w:p w14:paraId="67006C91" w14:textId="77777777" w:rsidR="001D07B2" w:rsidRPr="000C13F5" w:rsidRDefault="001D07B2" w:rsidP="00546AB0">
            <w:pPr>
              <w:pStyle w:val="ListParagraph"/>
              <w:ind w:left="0"/>
              <w:rPr>
                <w:sz w:val="24"/>
                <w:szCs w:val="24"/>
              </w:rPr>
            </w:pPr>
            <w:r w:rsidRPr="000C13F5">
              <w:rPr>
                <w:sz w:val="24"/>
                <w:szCs w:val="24"/>
              </w:rPr>
              <w:t>19,466</w:t>
            </w:r>
          </w:p>
        </w:tc>
        <w:tc>
          <w:tcPr>
            <w:tcW w:w="993" w:type="dxa"/>
            <w:tcBorders>
              <w:top w:val="single" w:sz="4" w:space="0" w:color="auto"/>
            </w:tcBorders>
            <w:vAlign w:val="center"/>
          </w:tcPr>
          <w:p w14:paraId="1651E3ED" w14:textId="77777777" w:rsidR="001D07B2" w:rsidRPr="000C13F5" w:rsidRDefault="001D07B2" w:rsidP="00546AB0">
            <w:pPr>
              <w:pStyle w:val="ListParagraph"/>
              <w:ind w:left="0"/>
              <w:rPr>
                <w:sz w:val="24"/>
                <w:szCs w:val="24"/>
              </w:rPr>
            </w:pPr>
            <w:r w:rsidRPr="000C13F5">
              <w:rPr>
                <w:sz w:val="24"/>
                <w:szCs w:val="24"/>
              </w:rPr>
              <w:t>1,922</w:t>
            </w:r>
          </w:p>
        </w:tc>
        <w:tc>
          <w:tcPr>
            <w:tcW w:w="992" w:type="dxa"/>
            <w:tcBorders>
              <w:top w:val="single" w:sz="4" w:space="0" w:color="auto"/>
            </w:tcBorders>
            <w:vAlign w:val="center"/>
          </w:tcPr>
          <w:p w14:paraId="5EA1A821" w14:textId="77777777" w:rsidR="001D07B2" w:rsidRPr="000C13F5" w:rsidRDefault="001D07B2" w:rsidP="00546AB0">
            <w:pPr>
              <w:pStyle w:val="ListParagraph"/>
              <w:ind w:left="0"/>
              <w:rPr>
                <w:sz w:val="24"/>
                <w:szCs w:val="24"/>
              </w:rPr>
            </w:pPr>
            <w:r w:rsidRPr="000C13F5">
              <w:rPr>
                <w:sz w:val="24"/>
                <w:szCs w:val="24"/>
              </w:rPr>
              <w:t>0,496</w:t>
            </w:r>
          </w:p>
        </w:tc>
        <w:tc>
          <w:tcPr>
            <w:tcW w:w="1011" w:type="dxa"/>
            <w:vMerge w:val="restart"/>
            <w:tcBorders>
              <w:top w:val="single" w:sz="4" w:space="0" w:color="auto"/>
            </w:tcBorders>
            <w:vAlign w:val="center"/>
          </w:tcPr>
          <w:p w14:paraId="7ABBDA31" w14:textId="77777777" w:rsidR="001D07B2" w:rsidRPr="000C13F5" w:rsidRDefault="001D07B2" w:rsidP="00546AB0">
            <w:pPr>
              <w:pStyle w:val="ListParagraph"/>
              <w:ind w:left="0"/>
              <w:rPr>
                <w:sz w:val="24"/>
                <w:szCs w:val="24"/>
              </w:rPr>
            </w:pPr>
            <w:r w:rsidRPr="000C13F5">
              <w:rPr>
                <w:sz w:val="24"/>
                <w:szCs w:val="24"/>
              </w:rPr>
              <w:t>0,000</w:t>
            </w:r>
          </w:p>
        </w:tc>
        <w:tc>
          <w:tcPr>
            <w:tcW w:w="690" w:type="dxa"/>
            <w:vMerge w:val="restart"/>
            <w:tcBorders>
              <w:top w:val="single" w:sz="4" w:space="0" w:color="auto"/>
            </w:tcBorders>
            <w:vAlign w:val="center"/>
          </w:tcPr>
          <w:p w14:paraId="13AE92B3" w14:textId="77777777" w:rsidR="001D07B2" w:rsidRPr="000C13F5" w:rsidRDefault="001D07B2" w:rsidP="00546AB0">
            <w:pPr>
              <w:pStyle w:val="ListParagraph"/>
              <w:ind w:left="0"/>
              <w:rPr>
                <w:sz w:val="24"/>
                <w:szCs w:val="24"/>
              </w:rPr>
            </w:pPr>
            <w:r w:rsidRPr="000C13F5">
              <w:rPr>
                <w:sz w:val="24"/>
                <w:szCs w:val="24"/>
              </w:rPr>
              <w:t>15</w:t>
            </w:r>
          </w:p>
        </w:tc>
      </w:tr>
      <w:tr w:rsidR="001D07B2" w:rsidRPr="000C13F5" w14:paraId="01C1349A" w14:textId="77777777" w:rsidTr="001D07B2">
        <w:trPr>
          <w:trHeight w:val="408"/>
        </w:trPr>
        <w:tc>
          <w:tcPr>
            <w:tcW w:w="3260" w:type="dxa"/>
            <w:tcBorders>
              <w:bottom w:val="single" w:sz="4" w:space="0" w:color="auto"/>
            </w:tcBorders>
            <w:vAlign w:val="center"/>
          </w:tcPr>
          <w:p w14:paraId="196B7FD9" w14:textId="77777777" w:rsidR="001D07B2" w:rsidRPr="000C13F5" w:rsidRDefault="001D07B2" w:rsidP="00546AB0">
            <w:pPr>
              <w:pStyle w:val="ListParagraph"/>
              <w:ind w:left="0"/>
              <w:rPr>
                <w:sz w:val="24"/>
                <w:szCs w:val="24"/>
              </w:rPr>
            </w:pPr>
            <w:r w:rsidRPr="000C13F5">
              <w:rPr>
                <w:sz w:val="24"/>
                <w:szCs w:val="24"/>
              </w:rPr>
              <w:t>Post test Penyuluhan</w:t>
            </w:r>
          </w:p>
        </w:tc>
        <w:tc>
          <w:tcPr>
            <w:tcW w:w="992" w:type="dxa"/>
            <w:tcBorders>
              <w:bottom w:val="single" w:sz="4" w:space="0" w:color="auto"/>
            </w:tcBorders>
            <w:vAlign w:val="center"/>
          </w:tcPr>
          <w:p w14:paraId="4C147708" w14:textId="77777777" w:rsidR="001D07B2" w:rsidRPr="000C13F5" w:rsidRDefault="001D07B2" w:rsidP="00546AB0">
            <w:pPr>
              <w:pStyle w:val="ListParagraph"/>
              <w:ind w:left="0"/>
              <w:rPr>
                <w:sz w:val="24"/>
                <w:szCs w:val="24"/>
              </w:rPr>
            </w:pPr>
            <w:r w:rsidRPr="000C13F5">
              <w:rPr>
                <w:sz w:val="24"/>
                <w:szCs w:val="24"/>
              </w:rPr>
              <w:t>21,200</w:t>
            </w:r>
          </w:p>
        </w:tc>
        <w:tc>
          <w:tcPr>
            <w:tcW w:w="993" w:type="dxa"/>
            <w:tcBorders>
              <w:bottom w:val="single" w:sz="4" w:space="0" w:color="auto"/>
            </w:tcBorders>
            <w:vAlign w:val="center"/>
          </w:tcPr>
          <w:p w14:paraId="48274785" w14:textId="77777777" w:rsidR="001D07B2" w:rsidRPr="000C13F5" w:rsidRDefault="001D07B2" w:rsidP="00546AB0">
            <w:pPr>
              <w:pStyle w:val="ListParagraph"/>
              <w:ind w:left="0"/>
              <w:rPr>
                <w:sz w:val="24"/>
                <w:szCs w:val="24"/>
              </w:rPr>
            </w:pPr>
            <w:r w:rsidRPr="000C13F5">
              <w:rPr>
                <w:sz w:val="24"/>
                <w:szCs w:val="24"/>
              </w:rPr>
              <w:t>2,210</w:t>
            </w:r>
          </w:p>
        </w:tc>
        <w:tc>
          <w:tcPr>
            <w:tcW w:w="992" w:type="dxa"/>
            <w:tcBorders>
              <w:bottom w:val="single" w:sz="4" w:space="0" w:color="auto"/>
            </w:tcBorders>
            <w:vAlign w:val="center"/>
          </w:tcPr>
          <w:p w14:paraId="25EF9C73" w14:textId="77777777" w:rsidR="001D07B2" w:rsidRPr="000C13F5" w:rsidRDefault="001D07B2" w:rsidP="00546AB0">
            <w:pPr>
              <w:pStyle w:val="ListParagraph"/>
              <w:ind w:left="0"/>
              <w:rPr>
                <w:sz w:val="24"/>
                <w:szCs w:val="24"/>
              </w:rPr>
            </w:pPr>
            <w:r w:rsidRPr="000C13F5">
              <w:rPr>
                <w:sz w:val="24"/>
                <w:szCs w:val="24"/>
              </w:rPr>
              <w:t>0,570</w:t>
            </w:r>
          </w:p>
        </w:tc>
        <w:tc>
          <w:tcPr>
            <w:tcW w:w="1011" w:type="dxa"/>
            <w:vMerge/>
            <w:tcBorders>
              <w:bottom w:val="single" w:sz="4" w:space="0" w:color="auto"/>
            </w:tcBorders>
          </w:tcPr>
          <w:p w14:paraId="7451A72A" w14:textId="77777777" w:rsidR="001D07B2" w:rsidRPr="000C13F5" w:rsidRDefault="001D07B2" w:rsidP="00546AB0">
            <w:pPr>
              <w:pStyle w:val="ListParagraph"/>
              <w:ind w:left="0"/>
              <w:rPr>
                <w:sz w:val="24"/>
                <w:szCs w:val="24"/>
              </w:rPr>
            </w:pPr>
          </w:p>
        </w:tc>
        <w:tc>
          <w:tcPr>
            <w:tcW w:w="690" w:type="dxa"/>
            <w:vMerge/>
            <w:tcBorders>
              <w:bottom w:val="single" w:sz="4" w:space="0" w:color="auto"/>
            </w:tcBorders>
          </w:tcPr>
          <w:p w14:paraId="7B86E9B8" w14:textId="77777777" w:rsidR="001D07B2" w:rsidRPr="000C13F5" w:rsidRDefault="001D07B2" w:rsidP="00546AB0">
            <w:pPr>
              <w:pStyle w:val="ListParagraph"/>
              <w:ind w:left="0"/>
              <w:rPr>
                <w:sz w:val="24"/>
                <w:szCs w:val="24"/>
              </w:rPr>
            </w:pPr>
          </w:p>
        </w:tc>
      </w:tr>
    </w:tbl>
    <w:p w14:paraId="2A1AE278" w14:textId="646ED50E" w:rsidR="001D07B2" w:rsidRDefault="001D07B2" w:rsidP="005F2192">
      <w:pPr>
        <w:pStyle w:val="NoSpacing"/>
        <w:spacing w:line="360" w:lineRule="auto"/>
        <w:rPr>
          <w:rFonts w:ascii="Times New Roman" w:hAnsi="Times New Roman"/>
          <w:b/>
        </w:rPr>
      </w:pPr>
    </w:p>
    <w:p w14:paraId="0AF07486" w14:textId="0D9A5BD4" w:rsidR="001D07B2" w:rsidRDefault="001D07B2" w:rsidP="005F2192">
      <w:pPr>
        <w:pStyle w:val="NoSpacing"/>
        <w:spacing w:line="360" w:lineRule="auto"/>
        <w:rPr>
          <w:rFonts w:ascii="Times New Roman" w:hAnsi="Times New Roman"/>
          <w:b/>
        </w:rPr>
      </w:pPr>
    </w:p>
    <w:p w14:paraId="1F0720F6" w14:textId="144BD7CB" w:rsidR="007764D9" w:rsidRDefault="007764D9" w:rsidP="007764D9">
      <w:pPr>
        <w:pStyle w:val="Caption"/>
        <w:spacing w:after="0"/>
        <w:ind w:left="1701" w:hanging="1275"/>
        <w:jc w:val="center"/>
        <w:rPr>
          <w:rFonts w:ascii="Times New Roman" w:hAnsi="Times New Roman"/>
          <w:color w:val="000000" w:themeColor="text1"/>
          <w:sz w:val="24"/>
          <w:szCs w:val="24"/>
        </w:rPr>
      </w:pPr>
      <w:bookmarkStart w:id="11" w:name="_Toc45211825"/>
      <w:bookmarkStart w:id="12" w:name="_Toc45236632"/>
      <w:bookmarkStart w:id="13" w:name="_Toc45236912"/>
      <w:r w:rsidRPr="000C13F5">
        <w:rPr>
          <w:rFonts w:ascii="Times New Roman" w:hAnsi="Times New Roman"/>
          <w:color w:val="000000" w:themeColor="text1"/>
          <w:sz w:val="24"/>
          <w:szCs w:val="24"/>
        </w:rPr>
        <w:t xml:space="preserve">Tabel </w:t>
      </w:r>
      <w:r>
        <w:rPr>
          <w:rFonts w:ascii="Times New Roman" w:hAnsi="Times New Roman"/>
          <w:color w:val="000000" w:themeColor="text1"/>
          <w:sz w:val="24"/>
          <w:szCs w:val="24"/>
          <w:lang w:val="en-US"/>
        </w:rPr>
        <w:t xml:space="preserve">9. </w:t>
      </w:r>
      <w:r w:rsidRPr="000C13F5">
        <w:rPr>
          <w:rFonts w:ascii="Times New Roman" w:hAnsi="Times New Roman"/>
          <w:color w:val="000000" w:themeColor="text1"/>
          <w:sz w:val="24"/>
          <w:szCs w:val="24"/>
        </w:rPr>
        <w:t>Hasil uji efektivitas antara buku saku dan penyuluhan</w:t>
      </w:r>
      <w:bookmarkEnd w:id="11"/>
      <w:bookmarkEnd w:id="12"/>
      <w:bookmarkEnd w:id="13"/>
    </w:p>
    <w:p w14:paraId="3CA23427" w14:textId="77777777" w:rsidR="007764D9" w:rsidRPr="007764D9" w:rsidRDefault="007764D9" w:rsidP="007764D9">
      <w:pPr>
        <w:rPr>
          <w:lang w:eastAsia="ko-KR"/>
        </w:rPr>
      </w:pPr>
    </w:p>
    <w:tbl>
      <w:tblPr>
        <w:tblStyle w:val="TableGrid"/>
        <w:tblW w:w="779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992"/>
        <w:gridCol w:w="993"/>
        <w:gridCol w:w="992"/>
        <w:gridCol w:w="1011"/>
        <w:gridCol w:w="548"/>
      </w:tblGrid>
      <w:tr w:rsidR="007764D9" w:rsidRPr="000C13F5" w14:paraId="5A09239E" w14:textId="77777777" w:rsidTr="007764D9">
        <w:trPr>
          <w:trHeight w:val="412"/>
        </w:trPr>
        <w:tc>
          <w:tcPr>
            <w:tcW w:w="3260" w:type="dxa"/>
            <w:tcBorders>
              <w:top w:val="single" w:sz="4" w:space="0" w:color="auto"/>
              <w:bottom w:val="single" w:sz="4" w:space="0" w:color="auto"/>
            </w:tcBorders>
            <w:vAlign w:val="center"/>
          </w:tcPr>
          <w:p w14:paraId="6F884406" w14:textId="77777777" w:rsidR="007764D9" w:rsidRPr="000C13F5" w:rsidRDefault="007764D9" w:rsidP="00546AB0">
            <w:pPr>
              <w:pStyle w:val="ListParagraph"/>
              <w:ind w:left="0"/>
              <w:rPr>
                <w:sz w:val="24"/>
                <w:szCs w:val="24"/>
              </w:rPr>
            </w:pPr>
            <w:r w:rsidRPr="000C13F5">
              <w:rPr>
                <w:sz w:val="24"/>
                <w:szCs w:val="24"/>
              </w:rPr>
              <w:t>Perbedaan kelompok</w:t>
            </w:r>
          </w:p>
        </w:tc>
        <w:tc>
          <w:tcPr>
            <w:tcW w:w="992" w:type="dxa"/>
            <w:tcBorders>
              <w:top w:val="single" w:sz="4" w:space="0" w:color="auto"/>
              <w:bottom w:val="single" w:sz="4" w:space="0" w:color="auto"/>
            </w:tcBorders>
            <w:vAlign w:val="center"/>
          </w:tcPr>
          <w:p w14:paraId="59A67F08" w14:textId="77777777" w:rsidR="007764D9" w:rsidRPr="000C13F5" w:rsidRDefault="007764D9" w:rsidP="00546AB0">
            <w:pPr>
              <w:pStyle w:val="ListParagraph"/>
              <w:ind w:left="0"/>
              <w:rPr>
                <w:sz w:val="24"/>
                <w:szCs w:val="24"/>
              </w:rPr>
            </w:pPr>
            <w:r w:rsidRPr="000C13F5">
              <w:rPr>
                <w:sz w:val="24"/>
                <w:szCs w:val="24"/>
              </w:rPr>
              <w:t>Mean</w:t>
            </w:r>
          </w:p>
        </w:tc>
        <w:tc>
          <w:tcPr>
            <w:tcW w:w="993" w:type="dxa"/>
            <w:tcBorders>
              <w:top w:val="single" w:sz="4" w:space="0" w:color="auto"/>
              <w:bottom w:val="single" w:sz="4" w:space="0" w:color="auto"/>
            </w:tcBorders>
            <w:vAlign w:val="center"/>
          </w:tcPr>
          <w:p w14:paraId="636442A0" w14:textId="77777777" w:rsidR="007764D9" w:rsidRPr="000C13F5" w:rsidRDefault="007764D9" w:rsidP="00546AB0">
            <w:pPr>
              <w:pStyle w:val="ListParagraph"/>
              <w:ind w:left="0"/>
              <w:rPr>
                <w:sz w:val="24"/>
                <w:szCs w:val="24"/>
              </w:rPr>
            </w:pPr>
            <w:r w:rsidRPr="000C13F5">
              <w:rPr>
                <w:sz w:val="24"/>
                <w:szCs w:val="24"/>
              </w:rPr>
              <w:t>SD</w:t>
            </w:r>
          </w:p>
        </w:tc>
        <w:tc>
          <w:tcPr>
            <w:tcW w:w="992" w:type="dxa"/>
            <w:tcBorders>
              <w:top w:val="single" w:sz="4" w:space="0" w:color="auto"/>
              <w:bottom w:val="single" w:sz="4" w:space="0" w:color="auto"/>
            </w:tcBorders>
            <w:vAlign w:val="center"/>
          </w:tcPr>
          <w:p w14:paraId="185CE379" w14:textId="77777777" w:rsidR="007764D9" w:rsidRPr="000C13F5" w:rsidRDefault="007764D9" w:rsidP="00546AB0">
            <w:pPr>
              <w:pStyle w:val="ListParagraph"/>
              <w:ind w:left="0"/>
              <w:rPr>
                <w:sz w:val="24"/>
                <w:szCs w:val="24"/>
              </w:rPr>
            </w:pPr>
            <w:r w:rsidRPr="000C13F5">
              <w:rPr>
                <w:sz w:val="24"/>
                <w:szCs w:val="24"/>
              </w:rPr>
              <w:t>SE</w:t>
            </w:r>
          </w:p>
        </w:tc>
        <w:tc>
          <w:tcPr>
            <w:tcW w:w="1011" w:type="dxa"/>
            <w:tcBorders>
              <w:top w:val="single" w:sz="4" w:space="0" w:color="auto"/>
              <w:bottom w:val="single" w:sz="4" w:space="0" w:color="auto"/>
            </w:tcBorders>
            <w:vAlign w:val="center"/>
          </w:tcPr>
          <w:p w14:paraId="3E8F4949" w14:textId="77777777" w:rsidR="007764D9" w:rsidRPr="000C13F5" w:rsidRDefault="007764D9" w:rsidP="00546AB0">
            <w:pPr>
              <w:pStyle w:val="ListParagraph"/>
              <w:ind w:left="0"/>
              <w:rPr>
                <w:sz w:val="24"/>
                <w:szCs w:val="24"/>
              </w:rPr>
            </w:pPr>
            <w:r w:rsidRPr="000C13F5">
              <w:rPr>
                <w:sz w:val="24"/>
                <w:szCs w:val="24"/>
              </w:rPr>
              <w:t>P.value</w:t>
            </w:r>
          </w:p>
        </w:tc>
        <w:tc>
          <w:tcPr>
            <w:tcW w:w="548" w:type="dxa"/>
            <w:tcBorders>
              <w:top w:val="single" w:sz="4" w:space="0" w:color="auto"/>
              <w:bottom w:val="single" w:sz="4" w:space="0" w:color="auto"/>
            </w:tcBorders>
            <w:vAlign w:val="center"/>
          </w:tcPr>
          <w:p w14:paraId="19FB556E" w14:textId="77777777" w:rsidR="007764D9" w:rsidRPr="000C13F5" w:rsidRDefault="007764D9" w:rsidP="00546AB0">
            <w:pPr>
              <w:pStyle w:val="ListParagraph"/>
              <w:ind w:left="0"/>
              <w:rPr>
                <w:sz w:val="24"/>
                <w:szCs w:val="24"/>
              </w:rPr>
            </w:pPr>
            <w:r w:rsidRPr="000C13F5">
              <w:rPr>
                <w:sz w:val="24"/>
                <w:szCs w:val="24"/>
              </w:rPr>
              <w:t>N</w:t>
            </w:r>
          </w:p>
        </w:tc>
      </w:tr>
      <w:tr w:rsidR="007764D9" w:rsidRPr="000C13F5" w14:paraId="406E02E8" w14:textId="77777777" w:rsidTr="007764D9">
        <w:tc>
          <w:tcPr>
            <w:tcW w:w="3260" w:type="dxa"/>
            <w:tcBorders>
              <w:top w:val="single" w:sz="4" w:space="0" w:color="auto"/>
            </w:tcBorders>
            <w:vAlign w:val="center"/>
          </w:tcPr>
          <w:p w14:paraId="2BA84941" w14:textId="77777777" w:rsidR="007764D9" w:rsidRPr="000C13F5" w:rsidRDefault="007764D9" w:rsidP="00546AB0">
            <w:pPr>
              <w:pStyle w:val="ListParagraph"/>
              <w:ind w:left="0"/>
              <w:rPr>
                <w:sz w:val="24"/>
                <w:szCs w:val="24"/>
              </w:rPr>
            </w:pPr>
            <w:r w:rsidRPr="000C13F5">
              <w:rPr>
                <w:sz w:val="24"/>
                <w:szCs w:val="24"/>
              </w:rPr>
              <w:t>Eksperimen (buku saku)</w:t>
            </w:r>
          </w:p>
        </w:tc>
        <w:tc>
          <w:tcPr>
            <w:tcW w:w="992" w:type="dxa"/>
            <w:tcBorders>
              <w:top w:val="single" w:sz="4" w:space="0" w:color="auto"/>
            </w:tcBorders>
            <w:vAlign w:val="center"/>
          </w:tcPr>
          <w:p w14:paraId="720F08D2" w14:textId="77777777" w:rsidR="007764D9" w:rsidRPr="000C13F5" w:rsidRDefault="007764D9" w:rsidP="00546AB0">
            <w:pPr>
              <w:pStyle w:val="ListParagraph"/>
              <w:ind w:left="0"/>
              <w:rPr>
                <w:sz w:val="24"/>
                <w:szCs w:val="24"/>
              </w:rPr>
            </w:pPr>
            <w:r w:rsidRPr="000C13F5">
              <w:rPr>
                <w:sz w:val="24"/>
                <w:szCs w:val="24"/>
              </w:rPr>
              <w:t>2.,800</w:t>
            </w:r>
          </w:p>
        </w:tc>
        <w:tc>
          <w:tcPr>
            <w:tcW w:w="993" w:type="dxa"/>
            <w:tcBorders>
              <w:top w:val="single" w:sz="4" w:space="0" w:color="auto"/>
            </w:tcBorders>
            <w:vAlign w:val="center"/>
          </w:tcPr>
          <w:p w14:paraId="45D241B2" w14:textId="77777777" w:rsidR="007764D9" w:rsidRPr="000C13F5" w:rsidRDefault="007764D9" w:rsidP="00546AB0">
            <w:pPr>
              <w:pStyle w:val="ListParagraph"/>
              <w:ind w:left="0"/>
              <w:rPr>
                <w:sz w:val="24"/>
                <w:szCs w:val="24"/>
              </w:rPr>
            </w:pPr>
            <w:r w:rsidRPr="000C13F5">
              <w:rPr>
                <w:color w:val="000000"/>
                <w:sz w:val="24"/>
                <w:szCs w:val="24"/>
              </w:rPr>
              <w:t>2.541</w:t>
            </w:r>
          </w:p>
        </w:tc>
        <w:tc>
          <w:tcPr>
            <w:tcW w:w="992" w:type="dxa"/>
            <w:tcBorders>
              <w:top w:val="single" w:sz="4" w:space="0" w:color="auto"/>
            </w:tcBorders>
            <w:vAlign w:val="center"/>
          </w:tcPr>
          <w:p w14:paraId="2E2F289A" w14:textId="77777777" w:rsidR="007764D9" w:rsidRPr="000C13F5" w:rsidRDefault="007764D9" w:rsidP="00546AB0">
            <w:pPr>
              <w:pStyle w:val="ListParagraph"/>
              <w:ind w:left="0"/>
              <w:rPr>
                <w:sz w:val="24"/>
                <w:szCs w:val="24"/>
              </w:rPr>
            </w:pPr>
            <w:r w:rsidRPr="000C13F5">
              <w:rPr>
                <w:color w:val="000000"/>
                <w:sz w:val="24"/>
                <w:szCs w:val="24"/>
              </w:rPr>
              <w:t>0,656</w:t>
            </w:r>
          </w:p>
        </w:tc>
        <w:tc>
          <w:tcPr>
            <w:tcW w:w="1011" w:type="dxa"/>
            <w:vMerge w:val="restart"/>
            <w:tcBorders>
              <w:top w:val="single" w:sz="4" w:space="0" w:color="auto"/>
            </w:tcBorders>
            <w:vAlign w:val="center"/>
          </w:tcPr>
          <w:p w14:paraId="623554BD" w14:textId="77777777" w:rsidR="007764D9" w:rsidRPr="000C13F5" w:rsidRDefault="007764D9" w:rsidP="00546AB0">
            <w:pPr>
              <w:pStyle w:val="ListParagraph"/>
              <w:ind w:left="0"/>
              <w:rPr>
                <w:sz w:val="24"/>
                <w:szCs w:val="24"/>
              </w:rPr>
            </w:pPr>
            <w:r w:rsidRPr="000C13F5">
              <w:rPr>
                <w:sz w:val="24"/>
                <w:szCs w:val="24"/>
              </w:rPr>
              <w:t>0.000</w:t>
            </w:r>
          </w:p>
        </w:tc>
        <w:tc>
          <w:tcPr>
            <w:tcW w:w="548" w:type="dxa"/>
            <w:vMerge w:val="restart"/>
            <w:tcBorders>
              <w:top w:val="single" w:sz="4" w:space="0" w:color="auto"/>
            </w:tcBorders>
            <w:vAlign w:val="center"/>
          </w:tcPr>
          <w:p w14:paraId="3300CABA" w14:textId="77777777" w:rsidR="007764D9" w:rsidRPr="000C13F5" w:rsidRDefault="007764D9" w:rsidP="00546AB0">
            <w:pPr>
              <w:pStyle w:val="ListParagraph"/>
              <w:ind w:left="0"/>
              <w:rPr>
                <w:sz w:val="24"/>
                <w:szCs w:val="24"/>
              </w:rPr>
            </w:pPr>
            <w:r w:rsidRPr="000C13F5">
              <w:rPr>
                <w:sz w:val="24"/>
                <w:szCs w:val="24"/>
              </w:rPr>
              <w:t>30</w:t>
            </w:r>
          </w:p>
        </w:tc>
      </w:tr>
      <w:tr w:rsidR="007764D9" w:rsidRPr="000C13F5" w14:paraId="41E7F22A" w14:textId="77777777" w:rsidTr="007764D9">
        <w:tc>
          <w:tcPr>
            <w:tcW w:w="3260" w:type="dxa"/>
            <w:tcBorders>
              <w:bottom w:val="single" w:sz="4" w:space="0" w:color="auto"/>
            </w:tcBorders>
            <w:vAlign w:val="center"/>
          </w:tcPr>
          <w:p w14:paraId="5772671B" w14:textId="77777777" w:rsidR="007764D9" w:rsidRPr="000C13F5" w:rsidRDefault="007764D9" w:rsidP="00546AB0">
            <w:pPr>
              <w:pStyle w:val="ListParagraph"/>
              <w:ind w:left="0"/>
              <w:rPr>
                <w:sz w:val="24"/>
                <w:szCs w:val="24"/>
              </w:rPr>
            </w:pPr>
            <w:r w:rsidRPr="000C13F5">
              <w:rPr>
                <w:sz w:val="24"/>
                <w:szCs w:val="24"/>
              </w:rPr>
              <w:t>Kontrol (penyuluhan)</w:t>
            </w:r>
          </w:p>
        </w:tc>
        <w:tc>
          <w:tcPr>
            <w:tcW w:w="992" w:type="dxa"/>
            <w:tcBorders>
              <w:bottom w:val="single" w:sz="4" w:space="0" w:color="auto"/>
            </w:tcBorders>
            <w:vAlign w:val="center"/>
          </w:tcPr>
          <w:p w14:paraId="5AEA5511" w14:textId="77777777" w:rsidR="007764D9" w:rsidRPr="000C13F5" w:rsidRDefault="007764D9" w:rsidP="00546AB0">
            <w:pPr>
              <w:pStyle w:val="ListParagraph"/>
              <w:ind w:left="0"/>
              <w:rPr>
                <w:sz w:val="24"/>
                <w:szCs w:val="24"/>
              </w:rPr>
            </w:pPr>
            <w:r w:rsidRPr="000C13F5">
              <w:rPr>
                <w:color w:val="000000"/>
                <w:sz w:val="24"/>
                <w:szCs w:val="24"/>
              </w:rPr>
              <w:t>1.733</w:t>
            </w:r>
          </w:p>
        </w:tc>
        <w:tc>
          <w:tcPr>
            <w:tcW w:w="993" w:type="dxa"/>
            <w:tcBorders>
              <w:bottom w:val="single" w:sz="4" w:space="0" w:color="auto"/>
            </w:tcBorders>
            <w:vAlign w:val="center"/>
          </w:tcPr>
          <w:p w14:paraId="6ACE5A58" w14:textId="77777777" w:rsidR="007764D9" w:rsidRPr="000C13F5" w:rsidRDefault="007764D9" w:rsidP="00546AB0">
            <w:pPr>
              <w:pStyle w:val="ListParagraph"/>
              <w:ind w:left="0"/>
              <w:rPr>
                <w:sz w:val="24"/>
                <w:szCs w:val="24"/>
              </w:rPr>
            </w:pPr>
            <w:r w:rsidRPr="000C13F5">
              <w:rPr>
                <w:color w:val="000000"/>
                <w:sz w:val="24"/>
                <w:szCs w:val="24"/>
              </w:rPr>
              <w:t>1.279</w:t>
            </w:r>
          </w:p>
        </w:tc>
        <w:tc>
          <w:tcPr>
            <w:tcW w:w="992" w:type="dxa"/>
            <w:tcBorders>
              <w:bottom w:val="single" w:sz="4" w:space="0" w:color="auto"/>
            </w:tcBorders>
            <w:vAlign w:val="center"/>
          </w:tcPr>
          <w:p w14:paraId="096CD4C3" w14:textId="77777777" w:rsidR="007764D9" w:rsidRPr="000C13F5" w:rsidRDefault="007764D9" w:rsidP="00546AB0">
            <w:pPr>
              <w:pStyle w:val="ListParagraph"/>
              <w:ind w:left="0"/>
              <w:rPr>
                <w:sz w:val="24"/>
                <w:szCs w:val="24"/>
              </w:rPr>
            </w:pPr>
            <w:r w:rsidRPr="000C13F5">
              <w:rPr>
                <w:color w:val="000000"/>
                <w:sz w:val="24"/>
                <w:szCs w:val="24"/>
              </w:rPr>
              <w:t>0.330</w:t>
            </w:r>
          </w:p>
        </w:tc>
        <w:tc>
          <w:tcPr>
            <w:tcW w:w="1011" w:type="dxa"/>
            <w:vMerge/>
            <w:tcBorders>
              <w:bottom w:val="single" w:sz="4" w:space="0" w:color="auto"/>
            </w:tcBorders>
          </w:tcPr>
          <w:p w14:paraId="2F2AFACF" w14:textId="77777777" w:rsidR="007764D9" w:rsidRPr="000C13F5" w:rsidRDefault="007764D9" w:rsidP="00546AB0">
            <w:pPr>
              <w:pStyle w:val="ListParagraph"/>
              <w:ind w:left="0"/>
              <w:rPr>
                <w:sz w:val="24"/>
                <w:szCs w:val="24"/>
              </w:rPr>
            </w:pPr>
          </w:p>
        </w:tc>
        <w:tc>
          <w:tcPr>
            <w:tcW w:w="548" w:type="dxa"/>
            <w:vMerge/>
            <w:tcBorders>
              <w:bottom w:val="single" w:sz="4" w:space="0" w:color="auto"/>
            </w:tcBorders>
          </w:tcPr>
          <w:p w14:paraId="1EE492FF" w14:textId="77777777" w:rsidR="007764D9" w:rsidRPr="000C13F5" w:rsidRDefault="007764D9" w:rsidP="00546AB0">
            <w:pPr>
              <w:pStyle w:val="ListParagraph"/>
              <w:ind w:left="0"/>
              <w:rPr>
                <w:sz w:val="24"/>
                <w:szCs w:val="24"/>
              </w:rPr>
            </w:pPr>
          </w:p>
        </w:tc>
      </w:tr>
    </w:tbl>
    <w:p w14:paraId="75C19892" w14:textId="77777777" w:rsidR="007764D9" w:rsidRDefault="007764D9" w:rsidP="005F2192">
      <w:pPr>
        <w:pStyle w:val="NoSpacing"/>
        <w:spacing w:line="360" w:lineRule="auto"/>
        <w:rPr>
          <w:rFonts w:ascii="Times New Roman" w:hAnsi="Times New Roman"/>
          <w:b/>
        </w:rPr>
      </w:pPr>
    </w:p>
    <w:p w14:paraId="7AF55964" w14:textId="21053B4E" w:rsidR="001D07B2" w:rsidRDefault="001D07B2" w:rsidP="005F2192">
      <w:pPr>
        <w:pStyle w:val="NoSpacing"/>
        <w:spacing w:line="360" w:lineRule="auto"/>
        <w:rPr>
          <w:rFonts w:ascii="Times New Roman" w:hAnsi="Times New Roman"/>
          <w:b/>
        </w:rPr>
      </w:pPr>
    </w:p>
    <w:p w14:paraId="60C0D44F" w14:textId="609DC4A5" w:rsidR="00EE45B0" w:rsidRDefault="00EE45B0" w:rsidP="005F2192">
      <w:pPr>
        <w:pStyle w:val="NoSpacing"/>
        <w:spacing w:line="360" w:lineRule="auto"/>
        <w:rPr>
          <w:rFonts w:ascii="Times New Roman" w:hAnsi="Times New Roman"/>
          <w:b/>
        </w:rPr>
      </w:pPr>
    </w:p>
    <w:p w14:paraId="1F8DE800" w14:textId="220A1DB8" w:rsidR="00EE45B0" w:rsidRDefault="00EE45B0" w:rsidP="005F2192">
      <w:pPr>
        <w:pStyle w:val="NoSpacing"/>
        <w:spacing w:line="360" w:lineRule="auto"/>
        <w:rPr>
          <w:rFonts w:ascii="Times New Roman" w:hAnsi="Times New Roman"/>
          <w:b/>
        </w:rPr>
      </w:pPr>
    </w:p>
    <w:p w14:paraId="7922EDE3" w14:textId="4C0D19B2" w:rsidR="00EE45B0" w:rsidRDefault="00EE45B0" w:rsidP="005F2192">
      <w:pPr>
        <w:pStyle w:val="NoSpacing"/>
        <w:spacing w:line="360" w:lineRule="auto"/>
        <w:rPr>
          <w:rFonts w:ascii="Times New Roman" w:hAnsi="Times New Roman"/>
          <w:b/>
        </w:rPr>
      </w:pPr>
    </w:p>
    <w:p w14:paraId="2D9FA1CC" w14:textId="77777777" w:rsidR="00EE45B0" w:rsidRDefault="00EE45B0" w:rsidP="005F2192">
      <w:pPr>
        <w:pStyle w:val="NoSpacing"/>
        <w:spacing w:line="360" w:lineRule="auto"/>
        <w:rPr>
          <w:rFonts w:ascii="Times New Roman" w:hAnsi="Times New Roman"/>
          <w:b/>
        </w:rPr>
      </w:pPr>
    </w:p>
    <w:p w14:paraId="225CCDB1" w14:textId="77777777" w:rsidR="00132DE0" w:rsidRDefault="00EE45B0" w:rsidP="00132DE0">
      <w:pPr>
        <w:pStyle w:val="NoSpacing"/>
        <w:spacing w:line="360" w:lineRule="auto"/>
        <w:rPr>
          <w:rFonts w:ascii="Times New Roman" w:hAnsi="Times New Roman"/>
          <w:b/>
        </w:rPr>
      </w:pPr>
      <w:r>
        <w:rPr>
          <w:rFonts w:ascii="Times New Roman" w:hAnsi="Times New Roman"/>
          <w:b/>
        </w:rPr>
        <w:lastRenderedPageBreak/>
        <w:t>PEM</w:t>
      </w:r>
      <w:r w:rsidR="005F2192" w:rsidRPr="00CA52EA">
        <w:rPr>
          <w:rFonts w:ascii="Times New Roman" w:hAnsi="Times New Roman"/>
          <w:b/>
        </w:rPr>
        <w:t>BAHASAN</w:t>
      </w:r>
    </w:p>
    <w:p w14:paraId="2AE7248F" w14:textId="40EDBCD0" w:rsidR="000A537F" w:rsidRPr="000A537F" w:rsidRDefault="00A877F3" w:rsidP="000A537F">
      <w:pPr>
        <w:pStyle w:val="NoSpacing"/>
        <w:jc w:val="both"/>
        <w:rPr>
          <w:rFonts w:ascii="Times New Roman" w:hAnsi="Times New Roman"/>
        </w:rPr>
      </w:pPr>
      <w:r w:rsidRPr="00A877F3">
        <w:rPr>
          <w:rFonts w:ascii="Times New Roman" w:hAnsi="Times New Roman"/>
        </w:rPr>
        <w:t xml:space="preserve"> </w:t>
      </w:r>
      <w:r w:rsidR="000A537F">
        <w:rPr>
          <w:rFonts w:ascii="Times New Roman" w:hAnsi="Times New Roman"/>
        </w:rPr>
        <w:tab/>
      </w:r>
      <w:proofErr w:type="spellStart"/>
      <w:r w:rsidR="000A537F" w:rsidRPr="000A537F">
        <w:rPr>
          <w:rFonts w:ascii="Times New Roman" w:eastAsia="Times New Roman" w:hAnsi="Times New Roman"/>
          <w:lang w:eastAsia="en-ID"/>
        </w:rPr>
        <w:t>Pengetahuan</w:t>
      </w:r>
      <w:proofErr w:type="spellEnd"/>
      <w:r w:rsidR="000A537F" w:rsidRPr="000A537F">
        <w:rPr>
          <w:rFonts w:ascii="Times New Roman" w:eastAsia="Times New Roman" w:hAnsi="Times New Roman"/>
          <w:lang w:eastAsia="en-ID"/>
        </w:rPr>
        <w:t xml:space="preserve"> </w:t>
      </w:r>
      <w:proofErr w:type="spellStart"/>
      <w:r w:rsidR="000A537F" w:rsidRPr="000A537F">
        <w:rPr>
          <w:rFonts w:ascii="Times New Roman" w:eastAsia="Times New Roman" w:hAnsi="Times New Roman"/>
          <w:lang w:eastAsia="en-ID"/>
        </w:rPr>
        <w:t>adalah</w:t>
      </w:r>
      <w:proofErr w:type="spellEnd"/>
      <w:r w:rsidR="000A537F" w:rsidRPr="000A537F">
        <w:rPr>
          <w:rFonts w:ascii="Times New Roman" w:eastAsia="Times New Roman" w:hAnsi="Times New Roman"/>
          <w:lang w:eastAsia="en-ID"/>
        </w:rPr>
        <w:t xml:space="preserve"> </w:t>
      </w:r>
      <w:proofErr w:type="spellStart"/>
      <w:r w:rsidR="000A537F" w:rsidRPr="000A537F">
        <w:rPr>
          <w:rFonts w:ascii="Times New Roman" w:eastAsia="Times New Roman" w:hAnsi="Times New Roman"/>
          <w:lang w:eastAsia="en-ID"/>
        </w:rPr>
        <w:t>hasil</w:t>
      </w:r>
      <w:proofErr w:type="spellEnd"/>
      <w:r w:rsidR="000A537F" w:rsidRPr="000A537F">
        <w:rPr>
          <w:rFonts w:ascii="Times New Roman" w:eastAsia="Times New Roman" w:hAnsi="Times New Roman"/>
          <w:lang w:eastAsia="en-ID"/>
        </w:rPr>
        <w:t xml:space="preserve"> </w:t>
      </w:r>
      <w:proofErr w:type="spellStart"/>
      <w:r w:rsidR="000A537F" w:rsidRPr="000A537F">
        <w:rPr>
          <w:rFonts w:ascii="Times New Roman" w:eastAsia="Times New Roman" w:hAnsi="Times New Roman"/>
          <w:lang w:eastAsia="en-ID"/>
        </w:rPr>
        <w:t>dari</w:t>
      </w:r>
      <w:proofErr w:type="spellEnd"/>
      <w:r w:rsidR="000A537F" w:rsidRPr="000A537F">
        <w:rPr>
          <w:rFonts w:ascii="Times New Roman" w:eastAsia="Times New Roman" w:hAnsi="Times New Roman"/>
          <w:lang w:eastAsia="en-ID"/>
        </w:rPr>
        <w:t xml:space="preserve"> </w:t>
      </w:r>
      <w:r w:rsidR="000A537F">
        <w:rPr>
          <w:rFonts w:eastAsia="Times New Roman"/>
          <w:lang w:eastAsia="en-ID"/>
        </w:rPr>
        <w:t>t</w:t>
      </w:r>
      <w:r w:rsidR="000A537F" w:rsidRPr="000A537F">
        <w:rPr>
          <w:rFonts w:ascii="Times New Roman" w:eastAsia="Times New Roman" w:hAnsi="Times New Roman"/>
          <w:lang w:eastAsia="en-ID"/>
        </w:rPr>
        <w:t xml:space="preserve">ahu </w:t>
      </w:r>
      <w:r w:rsidR="000A537F">
        <w:rPr>
          <w:rFonts w:eastAsia="Times New Roman"/>
          <w:lang w:eastAsia="en-ID"/>
        </w:rPr>
        <w:t xml:space="preserve">dan </w:t>
      </w:r>
      <w:r w:rsidR="000A537F" w:rsidRPr="000A537F">
        <w:rPr>
          <w:rFonts w:ascii="Times New Roman" w:eastAsia="Times New Roman" w:hAnsi="Times New Roman"/>
          <w:lang w:eastAsia="en-ID"/>
        </w:rPr>
        <w:t>terjadi setelah orang merasakan suatu objek tertentu, pengetahuan terjadi melalui indera manusia yaitu: indera penglihatan, pendengaran, penciuman, pengecapan, dan perabaan (Notoatmodjo, S 2014).</w:t>
      </w:r>
    </w:p>
    <w:p w14:paraId="11E62896" w14:textId="77777777" w:rsidR="000A537F" w:rsidRDefault="000A537F" w:rsidP="000A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outlineLvl w:val="9"/>
        <w:rPr>
          <w:rFonts w:eastAsia="Times New Roman"/>
          <w:lang w:val="en-US" w:eastAsia="en-ID"/>
        </w:rPr>
      </w:pPr>
      <w:r w:rsidRPr="000A537F">
        <w:rPr>
          <w:rFonts w:eastAsia="Times New Roman"/>
          <w:lang w:eastAsia="en-ID"/>
        </w:rPr>
        <w:t>Hasil pre-test yang dibagikan sebelum diberikan buku saku kepada siswa yang berpengetahuan kurang (53,3%) kemudian diuji normalitas info untuk mengetahui apakah informasi berdistribusi normal atau tidak, dengan membagi skor Skewnees dengan kesalahan kualitas, hasilnya &lt;2, maka informasi sering terdistribusi.</w:t>
      </w:r>
      <w:r>
        <w:rPr>
          <w:rFonts w:eastAsia="Times New Roman"/>
          <w:lang w:val="en-US" w:eastAsia="en-ID"/>
        </w:rPr>
        <w:t xml:space="preserve"> </w:t>
      </w:r>
    </w:p>
    <w:p w14:paraId="79A186E3" w14:textId="040F584D" w:rsidR="000A537F" w:rsidRDefault="000A537F" w:rsidP="000A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outlineLvl w:val="9"/>
      </w:pPr>
      <w:r>
        <w:rPr>
          <w:rFonts w:eastAsia="Times New Roman"/>
          <w:lang w:val="en-US" w:eastAsia="en-ID"/>
        </w:rPr>
        <w:tab/>
      </w:r>
      <w:r w:rsidRPr="000A537F">
        <w:rPr>
          <w:rFonts w:eastAsia="Times New Roman"/>
          <w:lang w:eastAsia="en-ID"/>
        </w:rPr>
        <w:t xml:space="preserve">Menurut </w:t>
      </w:r>
      <w:proofErr w:type="spellStart"/>
      <w:r>
        <w:rPr>
          <w:rFonts w:eastAsia="Times New Roman"/>
          <w:lang w:val="en-US" w:eastAsia="en-ID"/>
        </w:rPr>
        <w:t>pendapat</w:t>
      </w:r>
      <w:proofErr w:type="spellEnd"/>
      <w:r>
        <w:rPr>
          <w:rFonts w:eastAsia="Times New Roman"/>
          <w:lang w:val="en-US" w:eastAsia="en-ID"/>
        </w:rPr>
        <w:t xml:space="preserve"> </w:t>
      </w:r>
      <w:r w:rsidRPr="000A537F">
        <w:rPr>
          <w:rFonts w:eastAsia="Times New Roman"/>
          <w:lang w:eastAsia="en-ID"/>
        </w:rPr>
        <w:t xml:space="preserve">peneliti, pengetahuan siswa sebelum memberikan </w:t>
      </w:r>
      <w:proofErr w:type="spellStart"/>
      <w:r>
        <w:rPr>
          <w:rFonts w:eastAsia="Times New Roman"/>
          <w:lang w:val="en-US" w:eastAsia="en-ID"/>
        </w:rPr>
        <w:t>penyluhan</w:t>
      </w:r>
      <w:proofErr w:type="spellEnd"/>
      <w:r>
        <w:rPr>
          <w:rFonts w:eastAsia="Times New Roman"/>
          <w:lang w:val="en-US" w:eastAsia="en-ID"/>
        </w:rPr>
        <w:t xml:space="preserve"> </w:t>
      </w:r>
      <w:r w:rsidRPr="000A537F">
        <w:rPr>
          <w:rFonts w:eastAsia="Times New Roman"/>
          <w:lang w:eastAsia="en-ID"/>
        </w:rPr>
        <w:t xml:space="preserve"> belum termasuk dalam kategori baik karena siswa belum memahami atau mengetahui dengan baik tentang HIV/AIDS. Beberapa siswa hanya mengetahui secara luas tetapi tidak mengetahui secara kompleks apa itu HIV/AIDS. bagaimana ciri, klasifikasi dan cara pencegahannya, sebagian besar siswa belum mengetahui klasifikasi stadium HIV/AIDS.</w:t>
      </w:r>
    </w:p>
    <w:p w14:paraId="3998E7D1" w14:textId="77777777" w:rsidR="00132DE0" w:rsidRDefault="00132DE0" w:rsidP="002262C5">
      <w:pPr>
        <w:pStyle w:val="NoSpacing"/>
        <w:jc w:val="both"/>
        <w:rPr>
          <w:rFonts w:ascii="Times New Roman" w:hAnsi="Times New Roman"/>
        </w:rPr>
      </w:pPr>
      <w:r>
        <w:rPr>
          <w:rFonts w:ascii="Times New Roman" w:hAnsi="Times New Roman"/>
        </w:rPr>
        <w:tab/>
      </w:r>
      <w:proofErr w:type="spellStart"/>
      <w:r w:rsidR="00A877F3" w:rsidRPr="00A877F3">
        <w:rPr>
          <w:rFonts w:ascii="Times New Roman" w:hAnsi="Times New Roman"/>
        </w:rPr>
        <w:t>Menurut</w:t>
      </w:r>
      <w:proofErr w:type="spellEnd"/>
      <w:r w:rsidR="00A877F3" w:rsidRPr="00A877F3">
        <w:rPr>
          <w:rFonts w:ascii="Times New Roman" w:hAnsi="Times New Roman"/>
        </w:rPr>
        <w:t xml:space="preserve"> </w:t>
      </w:r>
      <w:proofErr w:type="spellStart"/>
      <w:r w:rsidR="00A877F3" w:rsidRPr="00A877F3">
        <w:rPr>
          <w:rFonts w:ascii="Times New Roman" w:hAnsi="Times New Roman"/>
        </w:rPr>
        <w:t>asumsi</w:t>
      </w:r>
      <w:proofErr w:type="spellEnd"/>
      <w:r w:rsidR="00A877F3" w:rsidRPr="00A877F3">
        <w:rPr>
          <w:rFonts w:ascii="Times New Roman" w:hAnsi="Times New Roman"/>
        </w:rPr>
        <w:t xml:space="preserve"> </w:t>
      </w:r>
      <w:proofErr w:type="spellStart"/>
      <w:r w:rsidR="00A877F3" w:rsidRPr="00A877F3">
        <w:rPr>
          <w:rFonts w:ascii="Times New Roman" w:hAnsi="Times New Roman"/>
        </w:rPr>
        <w:t>peneliti</w:t>
      </w:r>
      <w:proofErr w:type="spellEnd"/>
      <w:r w:rsidR="00A877F3" w:rsidRPr="00A877F3">
        <w:rPr>
          <w:rFonts w:ascii="Times New Roman" w:hAnsi="Times New Roman"/>
        </w:rPr>
        <w:t xml:space="preserve"> pada </w:t>
      </w:r>
      <w:proofErr w:type="spellStart"/>
      <w:r w:rsidR="00A877F3" w:rsidRPr="00A877F3">
        <w:rPr>
          <w:rFonts w:ascii="Times New Roman" w:hAnsi="Times New Roman"/>
        </w:rPr>
        <w:t>tahap</w:t>
      </w:r>
      <w:proofErr w:type="spellEnd"/>
      <w:r w:rsidR="00A877F3" w:rsidRPr="00A877F3">
        <w:rPr>
          <w:rFonts w:ascii="Times New Roman" w:hAnsi="Times New Roman"/>
        </w:rPr>
        <w:t xml:space="preserve"> </w:t>
      </w:r>
      <w:proofErr w:type="spellStart"/>
      <w:r w:rsidR="00A877F3" w:rsidRPr="00A877F3">
        <w:rPr>
          <w:rFonts w:ascii="Times New Roman" w:hAnsi="Times New Roman"/>
        </w:rPr>
        <w:t>sebelum</w:t>
      </w:r>
      <w:proofErr w:type="spellEnd"/>
      <w:r w:rsidR="00A877F3" w:rsidRPr="00A877F3">
        <w:rPr>
          <w:rFonts w:ascii="Times New Roman" w:hAnsi="Times New Roman"/>
        </w:rPr>
        <w:t xml:space="preserve"> </w:t>
      </w:r>
      <w:proofErr w:type="spellStart"/>
      <w:r w:rsidR="00A877F3" w:rsidRPr="00A877F3">
        <w:rPr>
          <w:rFonts w:ascii="Times New Roman" w:hAnsi="Times New Roman"/>
        </w:rPr>
        <w:t>pemberian</w:t>
      </w:r>
      <w:proofErr w:type="spellEnd"/>
      <w:r w:rsidR="00A877F3" w:rsidRPr="00A877F3">
        <w:rPr>
          <w:rFonts w:ascii="Times New Roman" w:hAnsi="Times New Roman"/>
        </w:rPr>
        <w:t xml:space="preserve"> </w:t>
      </w:r>
      <w:proofErr w:type="spellStart"/>
      <w:r w:rsidR="00A877F3" w:rsidRPr="00A877F3">
        <w:rPr>
          <w:rFonts w:ascii="Times New Roman" w:hAnsi="Times New Roman"/>
        </w:rPr>
        <w:t>penyuluhan</w:t>
      </w:r>
      <w:proofErr w:type="spellEnd"/>
      <w:r w:rsidR="00A877F3" w:rsidRPr="00A877F3">
        <w:rPr>
          <w:rFonts w:ascii="Times New Roman" w:hAnsi="Times New Roman"/>
        </w:rPr>
        <w:t xml:space="preserve"> </w:t>
      </w:r>
      <w:proofErr w:type="spellStart"/>
      <w:r w:rsidR="00A877F3" w:rsidRPr="00A877F3">
        <w:rPr>
          <w:rFonts w:ascii="Times New Roman" w:hAnsi="Times New Roman"/>
        </w:rPr>
        <w:t>remaja</w:t>
      </w:r>
      <w:proofErr w:type="spellEnd"/>
      <w:r w:rsidR="00A877F3" w:rsidRPr="00A877F3">
        <w:rPr>
          <w:rFonts w:ascii="Times New Roman" w:hAnsi="Times New Roman"/>
        </w:rPr>
        <w:t xml:space="preserve"> </w:t>
      </w:r>
      <w:proofErr w:type="spellStart"/>
      <w:r w:rsidR="00A877F3" w:rsidRPr="00A877F3">
        <w:rPr>
          <w:rFonts w:ascii="Times New Roman" w:hAnsi="Times New Roman"/>
        </w:rPr>
        <w:t>hanya</w:t>
      </w:r>
      <w:proofErr w:type="spellEnd"/>
      <w:r w:rsidR="00A877F3" w:rsidRPr="00A877F3">
        <w:rPr>
          <w:rFonts w:ascii="Times New Roman" w:hAnsi="Times New Roman"/>
        </w:rPr>
        <w:t xml:space="preserve"> </w:t>
      </w:r>
      <w:proofErr w:type="spellStart"/>
      <w:r w:rsidR="00A877F3" w:rsidRPr="00A877F3">
        <w:rPr>
          <w:rFonts w:ascii="Times New Roman" w:hAnsi="Times New Roman"/>
        </w:rPr>
        <w:t>meningat</w:t>
      </w:r>
      <w:proofErr w:type="spellEnd"/>
      <w:r w:rsidR="00A877F3" w:rsidRPr="00A877F3">
        <w:rPr>
          <w:rFonts w:ascii="Times New Roman" w:hAnsi="Times New Roman"/>
        </w:rPr>
        <w:t xml:space="preserve"> </w:t>
      </w:r>
      <w:proofErr w:type="spellStart"/>
      <w:r w:rsidR="00A877F3" w:rsidRPr="00A877F3">
        <w:rPr>
          <w:rFonts w:ascii="Times New Roman" w:hAnsi="Times New Roman"/>
        </w:rPr>
        <w:t>apa</w:t>
      </w:r>
      <w:proofErr w:type="spellEnd"/>
      <w:r w:rsidR="00A877F3" w:rsidRPr="00A877F3">
        <w:rPr>
          <w:rFonts w:ascii="Times New Roman" w:hAnsi="Times New Roman"/>
        </w:rPr>
        <w:t xml:space="preserve"> yang </w:t>
      </w:r>
      <w:proofErr w:type="spellStart"/>
      <w:r w:rsidR="00A877F3" w:rsidRPr="00A877F3">
        <w:rPr>
          <w:rFonts w:ascii="Times New Roman" w:hAnsi="Times New Roman"/>
        </w:rPr>
        <w:t>mereka</w:t>
      </w:r>
      <w:proofErr w:type="spellEnd"/>
      <w:r w:rsidR="00A877F3" w:rsidRPr="00A877F3">
        <w:rPr>
          <w:rFonts w:ascii="Times New Roman" w:hAnsi="Times New Roman"/>
        </w:rPr>
        <w:t xml:space="preserve"> </w:t>
      </w:r>
      <w:proofErr w:type="spellStart"/>
      <w:r w:rsidR="00A877F3" w:rsidRPr="00A877F3">
        <w:rPr>
          <w:rFonts w:ascii="Times New Roman" w:hAnsi="Times New Roman"/>
        </w:rPr>
        <w:t>pernah</w:t>
      </w:r>
      <w:proofErr w:type="spellEnd"/>
      <w:r w:rsidR="00A877F3" w:rsidRPr="00A877F3">
        <w:rPr>
          <w:rFonts w:ascii="Times New Roman" w:hAnsi="Times New Roman"/>
        </w:rPr>
        <w:t xml:space="preserve"> </w:t>
      </w:r>
      <w:proofErr w:type="spellStart"/>
      <w:r w:rsidR="00A877F3" w:rsidRPr="00A877F3">
        <w:rPr>
          <w:rFonts w:ascii="Times New Roman" w:hAnsi="Times New Roman"/>
        </w:rPr>
        <w:t>ketahui</w:t>
      </w:r>
      <w:proofErr w:type="spellEnd"/>
      <w:r w:rsidR="00A877F3" w:rsidRPr="00A877F3">
        <w:rPr>
          <w:rFonts w:ascii="Times New Roman" w:hAnsi="Times New Roman"/>
        </w:rPr>
        <w:t xml:space="preserve"> </w:t>
      </w:r>
      <w:proofErr w:type="spellStart"/>
      <w:r w:rsidR="00A877F3" w:rsidRPr="00A877F3">
        <w:rPr>
          <w:rFonts w:ascii="Times New Roman" w:hAnsi="Times New Roman"/>
        </w:rPr>
        <w:t>atau</w:t>
      </w:r>
      <w:proofErr w:type="spellEnd"/>
      <w:r w:rsidR="00A877F3" w:rsidRPr="00A877F3">
        <w:rPr>
          <w:rFonts w:ascii="Times New Roman" w:hAnsi="Times New Roman"/>
        </w:rPr>
        <w:t xml:space="preserve"> </w:t>
      </w:r>
      <w:proofErr w:type="spellStart"/>
      <w:r w:rsidR="00A877F3" w:rsidRPr="00A877F3">
        <w:rPr>
          <w:rFonts w:ascii="Times New Roman" w:hAnsi="Times New Roman"/>
        </w:rPr>
        <w:t>pengalaman</w:t>
      </w:r>
      <w:proofErr w:type="spellEnd"/>
      <w:r w:rsidR="00A877F3" w:rsidRPr="00A877F3">
        <w:rPr>
          <w:rFonts w:ascii="Times New Roman" w:hAnsi="Times New Roman"/>
        </w:rPr>
        <w:t xml:space="preserve"> </w:t>
      </w:r>
      <w:proofErr w:type="spellStart"/>
      <w:r w:rsidR="00A877F3" w:rsidRPr="00A877F3">
        <w:rPr>
          <w:rFonts w:ascii="Times New Roman" w:hAnsi="Times New Roman"/>
        </w:rPr>
        <w:t>mereka</w:t>
      </w:r>
      <w:proofErr w:type="spellEnd"/>
      <w:r>
        <w:rPr>
          <w:rFonts w:ascii="Times New Roman" w:hAnsi="Times New Roman"/>
        </w:rPr>
        <w:t xml:space="preserve">. </w:t>
      </w:r>
      <w:r w:rsidR="00A877F3" w:rsidRPr="00A877F3">
        <w:rPr>
          <w:rFonts w:ascii="Times New Roman" w:hAnsi="Times New Roman"/>
        </w:rPr>
        <w:t xml:space="preserve">Hal </w:t>
      </w:r>
      <w:proofErr w:type="spellStart"/>
      <w:r w:rsidR="00A877F3" w:rsidRPr="00A877F3">
        <w:rPr>
          <w:rFonts w:ascii="Times New Roman" w:hAnsi="Times New Roman"/>
        </w:rPr>
        <w:t>ini</w:t>
      </w:r>
      <w:proofErr w:type="spellEnd"/>
      <w:r w:rsidR="00A877F3" w:rsidRPr="00A877F3">
        <w:rPr>
          <w:rFonts w:ascii="Times New Roman" w:hAnsi="Times New Roman"/>
        </w:rPr>
        <w:t xml:space="preserve"> </w:t>
      </w:r>
      <w:proofErr w:type="spellStart"/>
      <w:r w:rsidR="00A877F3" w:rsidRPr="00A877F3">
        <w:rPr>
          <w:rFonts w:ascii="Times New Roman" w:hAnsi="Times New Roman"/>
        </w:rPr>
        <w:t>sesuai</w:t>
      </w:r>
      <w:proofErr w:type="spellEnd"/>
      <w:r w:rsidR="00A877F3" w:rsidRPr="00A877F3">
        <w:rPr>
          <w:rFonts w:ascii="Times New Roman" w:hAnsi="Times New Roman"/>
        </w:rPr>
        <w:t xml:space="preserve"> </w:t>
      </w:r>
      <w:proofErr w:type="spellStart"/>
      <w:r w:rsidR="00A877F3" w:rsidRPr="00A877F3">
        <w:rPr>
          <w:rFonts w:ascii="Times New Roman" w:hAnsi="Times New Roman"/>
        </w:rPr>
        <w:t>dengan</w:t>
      </w:r>
      <w:proofErr w:type="spellEnd"/>
      <w:r w:rsidR="00A877F3" w:rsidRPr="00A877F3">
        <w:rPr>
          <w:rFonts w:ascii="Times New Roman" w:hAnsi="Times New Roman"/>
        </w:rPr>
        <w:t xml:space="preserve"> </w:t>
      </w:r>
      <w:proofErr w:type="spellStart"/>
      <w:r w:rsidR="00A877F3" w:rsidRPr="00A877F3">
        <w:rPr>
          <w:rFonts w:ascii="Times New Roman" w:hAnsi="Times New Roman"/>
        </w:rPr>
        <w:t>pendapat</w:t>
      </w:r>
      <w:proofErr w:type="spellEnd"/>
      <w:r w:rsidR="00A877F3" w:rsidRPr="00A877F3">
        <w:rPr>
          <w:rFonts w:ascii="Times New Roman" w:hAnsi="Times New Roman"/>
        </w:rPr>
        <w:t xml:space="preserve"> </w:t>
      </w:r>
      <w:proofErr w:type="spellStart"/>
      <w:r w:rsidR="00A877F3" w:rsidRPr="00A877F3">
        <w:rPr>
          <w:rFonts w:ascii="Times New Roman" w:hAnsi="Times New Roman"/>
        </w:rPr>
        <w:t>dari</w:t>
      </w:r>
      <w:proofErr w:type="spellEnd"/>
      <w:r w:rsidR="00A877F3" w:rsidRPr="00A877F3">
        <w:rPr>
          <w:rFonts w:ascii="Times New Roman" w:hAnsi="Times New Roman"/>
        </w:rPr>
        <w:t xml:space="preserve"> Wood </w:t>
      </w:r>
      <w:proofErr w:type="spellStart"/>
      <w:r w:rsidR="00A877F3" w:rsidRPr="00A877F3">
        <w:rPr>
          <w:rFonts w:ascii="Times New Roman" w:hAnsi="Times New Roman"/>
        </w:rPr>
        <w:t>dalam</w:t>
      </w:r>
      <w:proofErr w:type="spellEnd"/>
      <w:r w:rsidR="00A877F3" w:rsidRPr="00A877F3">
        <w:rPr>
          <w:rFonts w:ascii="Times New Roman" w:hAnsi="Times New Roman"/>
        </w:rPr>
        <w:t xml:space="preserve"> </w:t>
      </w:r>
      <w:proofErr w:type="spellStart"/>
      <w:r w:rsidR="00A877F3" w:rsidRPr="00A877F3">
        <w:rPr>
          <w:rFonts w:ascii="Times New Roman" w:hAnsi="Times New Roman"/>
        </w:rPr>
        <w:t>sinta</w:t>
      </w:r>
      <w:proofErr w:type="spellEnd"/>
      <w:r w:rsidR="00A877F3" w:rsidRPr="00A877F3">
        <w:rPr>
          <w:rFonts w:ascii="Times New Roman" w:hAnsi="Times New Roman"/>
        </w:rPr>
        <w:t xml:space="preserve"> (2011) </w:t>
      </w:r>
      <w:proofErr w:type="spellStart"/>
      <w:r w:rsidR="00A877F3" w:rsidRPr="00A877F3">
        <w:rPr>
          <w:rFonts w:ascii="Times New Roman" w:hAnsi="Times New Roman"/>
        </w:rPr>
        <w:t>bahwa</w:t>
      </w:r>
      <w:proofErr w:type="spellEnd"/>
      <w:r w:rsidR="00A877F3" w:rsidRPr="00A877F3">
        <w:rPr>
          <w:rFonts w:ascii="Times New Roman" w:hAnsi="Times New Roman"/>
        </w:rPr>
        <w:t xml:space="preserve"> </w:t>
      </w:r>
      <w:proofErr w:type="spellStart"/>
      <w:r w:rsidR="00A877F3" w:rsidRPr="00A877F3">
        <w:rPr>
          <w:rFonts w:ascii="Times New Roman" w:hAnsi="Times New Roman"/>
        </w:rPr>
        <w:t>pendidikan</w:t>
      </w:r>
      <w:proofErr w:type="spellEnd"/>
      <w:r w:rsidR="00A877F3" w:rsidRPr="00A877F3">
        <w:rPr>
          <w:rFonts w:ascii="Times New Roman" w:hAnsi="Times New Roman"/>
        </w:rPr>
        <w:t xml:space="preserve"> </w:t>
      </w:r>
      <w:proofErr w:type="spellStart"/>
      <w:r w:rsidR="00A877F3" w:rsidRPr="00A877F3">
        <w:rPr>
          <w:rFonts w:ascii="Times New Roman" w:hAnsi="Times New Roman"/>
        </w:rPr>
        <w:t>kesehatan</w:t>
      </w:r>
      <w:proofErr w:type="spellEnd"/>
      <w:r w:rsidR="00A877F3" w:rsidRPr="00A877F3">
        <w:rPr>
          <w:rFonts w:ascii="Times New Roman" w:hAnsi="Times New Roman"/>
        </w:rPr>
        <w:t xml:space="preserve"> </w:t>
      </w:r>
      <w:proofErr w:type="spellStart"/>
      <w:r w:rsidR="00A877F3" w:rsidRPr="00A877F3">
        <w:rPr>
          <w:rFonts w:ascii="Times New Roman" w:hAnsi="Times New Roman"/>
        </w:rPr>
        <w:t>adalah</w:t>
      </w:r>
      <w:proofErr w:type="spellEnd"/>
      <w:r w:rsidR="00A877F3" w:rsidRPr="00A877F3">
        <w:rPr>
          <w:rFonts w:ascii="Times New Roman" w:hAnsi="Times New Roman"/>
        </w:rPr>
        <w:t xml:space="preserve"> </w:t>
      </w:r>
      <w:proofErr w:type="spellStart"/>
      <w:r w:rsidR="00A877F3" w:rsidRPr="00A877F3">
        <w:rPr>
          <w:rFonts w:ascii="Times New Roman" w:hAnsi="Times New Roman"/>
        </w:rPr>
        <w:t>sejumlah</w:t>
      </w:r>
      <w:proofErr w:type="spellEnd"/>
      <w:r w:rsidR="00A877F3" w:rsidRPr="00A877F3">
        <w:rPr>
          <w:rFonts w:ascii="Times New Roman" w:hAnsi="Times New Roman"/>
        </w:rPr>
        <w:t xml:space="preserve"> </w:t>
      </w:r>
      <w:proofErr w:type="spellStart"/>
      <w:r w:rsidR="00A877F3" w:rsidRPr="00A877F3">
        <w:rPr>
          <w:rFonts w:ascii="Times New Roman" w:hAnsi="Times New Roman"/>
        </w:rPr>
        <w:t>pengalaman</w:t>
      </w:r>
      <w:proofErr w:type="spellEnd"/>
      <w:r w:rsidR="00A877F3" w:rsidRPr="00A877F3">
        <w:rPr>
          <w:rFonts w:ascii="Times New Roman" w:hAnsi="Times New Roman"/>
        </w:rPr>
        <w:t xml:space="preserve"> yang </w:t>
      </w:r>
      <w:proofErr w:type="spellStart"/>
      <w:r w:rsidR="00A877F3" w:rsidRPr="00A877F3">
        <w:rPr>
          <w:rFonts w:ascii="Times New Roman" w:hAnsi="Times New Roman"/>
        </w:rPr>
        <w:t>berpegaruh</w:t>
      </w:r>
      <w:proofErr w:type="spellEnd"/>
      <w:r w:rsidR="00A877F3" w:rsidRPr="00A877F3">
        <w:rPr>
          <w:rFonts w:ascii="Times New Roman" w:hAnsi="Times New Roman"/>
        </w:rPr>
        <w:t xml:space="preserve"> </w:t>
      </w:r>
      <w:proofErr w:type="spellStart"/>
      <w:r w:rsidR="00A877F3" w:rsidRPr="00A877F3">
        <w:rPr>
          <w:rFonts w:ascii="Times New Roman" w:hAnsi="Times New Roman"/>
        </w:rPr>
        <w:t>secara</w:t>
      </w:r>
      <w:proofErr w:type="spellEnd"/>
      <w:r w:rsidR="00A877F3" w:rsidRPr="00A877F3">
        <w:rPr>
          <w:rFonts w:ascii="Times New Roman" w:hAnsi="Times New Roman"/>
        </w:rPr>
        <w:t xml:space="preserve"> </w:t>
      </w:r>
      <w:proofErr w:type="spellStart"/>
      <w:r w:rsidR="00A877F3" w:rsidRPr="00A877F3">
        <w:rPr>
          <w:rFonts w:ascii="Times New Roman" w:hAnsi="Times New Roman"/>
        </w:rPr>
        <w:t>menguntungkan</w:t>
      </w:r>
      <w:proofErr w:type="spellEnd"/>
      <w:r w:rsidR="00A877F3" w:rsidRPr="00A877F3">
        <w:rPr>
          <w:rFonts w:ascii="Times New Roman" w:hAnsi="Times New Roman"/>
        </w:rPr>
        <w:t xml:space="preserve"> </w:t>
      </w:r>
      <w:proofErr w:type="spellStart"/>
      <w:r w:rsidR="00A877F3" w:rsidRPr="00A877F3">
        <w:rPr>
          <w:rFonts w:ascii="Times New Roman" w:hAnsi="Times New Roman"/>
        </w:rPr>
        <w:t>terhadap</w:t>
      </w:r>
      <w:proofErr w:type="spellEnd"/>
      <w:r w:rsidR="00A877F3" w:rsidRPr="00A877F3">
        <w:rPr>
          <w:rFonts w:ascii="Times New Roman" w:hAnsi="Times New Roman"/>
        </w:rPr>
        <w:t xml:space="preserve"> </w:t>
      </w:r>
      <w:proofErr w:type="spellStart"/>
      <w:r w:rsidR="00A877F3" w:rsidRPr="00A877F3">
        <w:rPr>
          <w:rFonts w:ascii="Times New Roman" w:hAnsi="Times New Roman"/>
        </w:rPr>
        <w:t>pengetahuan</w:t>
      </w:r>
      <w:proofErr w:type="spellEnd"/>
      <w:r w:rsidR="00A877F3" w:rsidRPr="00A877F3">
        <w:rPr>
          <w:rFonts w:ascii="Times New Roman" w:hAnsi="Times New Roman"/>
        </w:rPr>
        <w:t xml:space="preserve"> </w:t>
      </w:r>
      <w:proofErr w:type="spellStart"/>
      <w:r w:rsidR="00A877F3" w:rsidRPr="00A877F3">
        <w:rPr>
          <w:rFonts w:ascii="Times New Roman" w:hAnsi="Times New Roman"/>
        </w:rPr>
        <w:t>terkait</w:t>
      </w:r>
      <w:proofErr w:type="spellEnd"/>
      <w:r w:rsidR="00A877F3" w:rsidRPr="00A877F3">
        <w:rPr>
          <w:rFonts w:ascii="Times New Roman" w:hAnsi="Times New Roman"/>
        </w:rPr>
        <w:t xml:space="preserve"> </w:t>
      </w:r>
      <w:proofErr w:type="spellStart"/>
      <w:r w:rsidR="00A877F3" w:rsidRPr="00A877F3">
        <w:rPr>
          <w:rFonts w:ascii="Times New Roman" w:hAnsi="Times New Roman"/>
        </w:rPr>
        <w:t>dengan</w:t>
      </w:r>
      <w:proofErr w:type="spellEnd"/>
      <w:r w:rsidR="00A877F3" w:rsidRPr="00A877F3">
        <w:rPr>
          <w:rFonts w:ascii="Times New Roman" w:hAnsi="Times New Roman"/>
        </w:rPr>
        <w:t xml:space="preserve"> </w:t>
      </w:r>
      <w:proofErr w:type="spellStart"/>
      <w:r w:rsidR="00A877F3" w:rsidRPr="00A877F3">
        <w:rPr>
          <w:rFonts w:ascii="Times New Roman" w:hAnsi="Times New Roman"/>
        </w:rPr>
        <w:t>kesehatan</w:t>
      </w:r>
      <w:proofErr w:type="spellEnd"/>
      <w:r w:rsidR="00A877F3" w:rsidRPr="00A877F3">
        <w:rPr>
          <w:rFonts w:ascii="Times New Roman" w:hAnsi="Times New Roman"/>
        </w:rPr>
        <w:t xml:space="preserve"> </w:t>
      </w:r>
      <w:proofErr w:type="spellStart"/>
      <w:r w:rsidR="00A877F3" w:rsidRPr="00A877F3">
        <w:rPr>
          <w:rFonts w:ascii="Times New Roman" w:hAnsi="Times New Roman"/>
        </w:rPr>
        <w:t>individu</w:t>
      </w:r>
      <w:proofErr w:type="spellEnd"/>
      <w:r w:rsidR="00A877F3" w:rsidRPr="00A877F3">
        <w:rPr>
          <w:rFonts w:ascii="Times New Roman" w:hAnsi="Times New Roman"/>
        </w:rPr>
        <w:t>.</w:t>
      </w:r>
    </w:p>
    <w:p w14:paraId="68A5235D" w14:textId="77777777" w:rsidR="00132DE0" w:rsidRDefault="00132DE0" w:rsidP="002262C5">
      <w:pPr>
        <w:pStyle w:val="NoSpacing"/>
        <w:jc w:val="both"/>
        <w:rPr>
          <w:rFonts w:ascii="Times New Roman" w:hAnsi="Times New Roman"/>
          <w:sz w:val="24"/>
          <w:szCs w:val="24"/>
        </w:rPr>
      </w:pPr>
      <w:r>
        <w:rPr>
          <w:rFonts w:ascii="Times New Roman" w:hAnsi="Times New Roman"/>
        </w:rPr>
        <w:tab/>
      </w:r>
      <w:r w:rsidR="003F45B9" w:rsidRPr="000C13F5">
        <w:rPr>
          <w:rFonts w:ascii="Times New Roman" w:hAnsi="Times New Roman"/>
          <w:sz w:val="24"/>
          <w:szCs w:val="24"/>
        </w:rPr>
        <w:t xml:space="preserve">Hasil data </w:t>
      </w:r>
      <w:proofErr w:type="spellStart"/>
      <w:r w:rsidR="003F45B9" w:rsidRPr="000C13F5">
        <w:rPr>
          <w:rFonts w:ascii="Times New Roman" w:hAnsi="Times New Roman"/>
          <w:sz w:val="24"/>
          <w:szCs w:val="24"/>
        </w:rPr>
        <w:t>dari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post test</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dilakukan</w:t>
      </w:r>
      <w:proofErr w:type="spellEnd"/>
      <w:r w:rsidR="003F45B9" w:rsidRPr="000C13F5">
        <w:rPr>
          <w:rFonts w:ascii="Times New Roman" w:hAnsi="Times New Roman"/>
          <w:sz w:val="24"/>
          <w:szCs w:val="24"/>
        </w:rPr>
        <w:t xml:space="preserve"> uji </w:t>
      </w:r>
      <w:proofErr w:type="spellStart"/>
      <w:r w:rsidR="003F45B9" w:rsidRPr="000C13F5">
        <w:rPr>
          <w:rFonts w:ascii="Times New Roman" w:hAnsi="Times New Roman"/>
          <w:sz w:val="24"/>
          <w:szCs w:val="24"/>
        </w:rPr>
        <w:t>normalitas</w:t>
      </w:r>
      <w:proofErr w:type="spellEnd"/>
      <w:r w:rsidR="003F45B9" w:rsidRPr="000C13F5">
        <w:rPr>
          <w:rFonts w:ascii="Times New Roman" w:hAnsi="Times New Roman"/>
          <w:sz w:val="24"/>
          <w:szCs w:val="24"/>
        </w:rPr>
        <w:t xml:space="preserve"> data </w:t>
      </w:r>
      <w:proofErr w:type="spellStart"/>
      <w:r w:rsidR="003F45B9" w:rsidRPr="000C13F5">
        <w:rPr>
          <w:rFonts w:ascii="Times New Roman" w:hAnsi="Times New Roman"/>
          <w:sz w:val="24"/>
          <w:szCs w:val="24"/>
        </w:rPr>
        <w:t>untuk</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mengetahui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pebgetahuan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siswa</w:t>
      </w:r>
      <w:proofErr w:type="spellEnd"/>
      <w:r w:rsidR="003F45B9" w:rsidRPr="000C13F5">
        <w:rPr>
          <w:rFonts w:ascii="Times New Roman" w:hAnsi="Times New Roman"/>
          <w:sz w:val="24"/>
          <w:szCs w:val="24"/>
        </w:rPr>
        <w:t>/</w:t>
      </w:r>
      <w:proofErr w:type="spellStart"/>
      <w:r w:rsidR="003F45B9" w:rsidRPr="000C13F5">
        <w:rPr>
          <w:rFonts w:ascii="Times New Roman" w:hAnsi="Times New Roman"/>
          <w:sz w:val="24"/>
          <w:szCs w:val="24"/>
        </w:rPr>
        <w:t>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kurang</w:t>
      </w:r>
      <w:proofErr w:type="spellEnd"/>
      <w:r w:rsidR="003F45B9" w:rsidRPr="000C13F5">
        <w:rPr>
          <w:rFonts w:ascii="Times New Roman" w:hAnsi="Times New Roman"/>
          <w:sz w:val="24"/>
          <w:szCs w:val="24"/>
        </w:rPr>
        <w:t xml:space="preserve"> (20%) data </w:t>
      </w:r>
      <w:proofErr w:type="spellStart"/>
      <w:r w:rsidR="003F45B9" w:rsidRPr="000C13F5">
        <w:rPr>
          <w:rFonts w:ascii="Times New Roman" w:hAnsi="Times New Roman"/>
          <w:sz w:val="24"/>
          <w:szCs w:val="24"/>
        </w:rPr>
        <w:t>berdistribusi</w:t>
      </w:r>
      <w:proofErr w:type="spellEnd"/>
      <w:r w:rsidR="003F45B9" w:rsidRPr="000C13F5">
        <w:rPr>
          <w:rFonts w:ascii="Times New Roman" w:hAnsi="Times New Roman"/>
          <w:sz w:val="24"/>
          <w:szCs w:val="24"/>
        </w:rPr>
        <w:t xml:space="preserve"> normal </w:t>
      </w:r>
      <w:proofErr w:type="spellStart"/>
      <w:r w:rsidR="003F45B9" w:rsidRPr="000C13F5">
        <w:rPr>
          <w:rFonts w:ascii="Times New Roman" w:hAnsi="Times New Roman"/>
          <w:sz w:val="24"/>
          <w:szCs w:val="24"/>
        </w:rPr>
        <w:t>atau</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tidak</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hasilnya</w:t>
      </w:r>
      <w:proofErr w:type="spellEnd"/>
      <w:r w:rsidR="003F45B9" w:rsidRPr="000C13F5">
        <w:rPr>
          <w:rFonts w:ascii="Times New Roman" w:hAnsi="Times New Roman"/>
          <w:sz w:val="24"/>
          <w:szCs w:val="24"/>
        </w:rPr>
        <w:t xml:space="preserve"> data </w:t>
      </w:r>
      <w:proofErr w:type="spellStart"/>
      <w:r w:rsidR="003F45B9" w:rsidRPr="000C13F5">
        <w:rPr>
          <w:rFonts w:ascii="Times New Roman" w:hAnsi="Times New Roman"/>
          <w:sz w:val="24"/>
          <w:szCs w:val="24"/>
        </w:rPr>
        <w:t>berdistribusi</w:t>
      </w:r>
      <w:proofErr w:type="spellEnd"/>
      <w:r w:rsidR="003F45B9" w:rsidRPr="000C13F5">
        <w:rPr>
          <w:rFonts w:ascii="Times New Roman" w:hAnsi="Times New Roman"/>
          <w:sz w:val="24"/>
          <w:szCs w:val="24"/>
        </w:rPr>
        <w:t xml:space="preserve"> normal. Karena data </w:t>
      </w:r>
      <w:proofErr w:type="spellStart"/>
      <w:r w:rsidR="003F45B9" w:rsidRPr="000C13F5">
        <w:rPr>
          <w:rFonts w:ascii="Times New Roman" w:hAnsi="Times New Roman"/>
          <w:sz w:val="24"/>
          <w:szCs w:val="24"/>
        </w:rPr>
        <w:t>pre test</w:t>
      </w:r>
      <w:proofErr w:type="spellEnd"/>
      <w:r w:rsidR="003F45B9" w:rsidRPr="000C13F5">
        <w:rPr>
          <w:rFonts w:ascii="Times New Roman" w:hAnsi="Times New Roman"/>
          <w:sz w:val="24"/>
          <w:szCs w:val="24"/>
        </w:rPr>
        <w:t xml:space="preserve"> dan </w:t>
      </w:r>
      <w:proofErr w:type="spellStart"/>
      <w:r w:rsidR="003F45B9" w:rsidRPr="000C13F5">
        <w:rPr>
          <w:rFonts w:ascii="Times New Roman" w:hAnsi="Times New Roman"/>
          <w:sz w:val="24"/>
          <w:szCs w:val="24"/>
        </w:rPr>
        <w:t>post test</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berdistribusi</w:t>
      </w:r>
      <w:proofErr w:type="spellEnd"/>
      <w:r w:rsidR="003F45B9" w:rsidRPr="000C13F5">
        <w:rPr>
          <w:rFonts w:ascii="Times New Roman" w:hAnsi="Times New Roman"/>
          <w:sz w:val="24"/>
          <w:szCs w:val="24"/>
        </w:rPr>
        <w:t xml:space="preserve"> normal </w:t>
      </w:r>
      <w:proofErr w:type="spellStart"/>
      <w:r w:rsidR="003F45B9" w:rsidRPr="000C13F5">
        <w:rPr>
          <w:rFonts w:ascii="Times New Roman" w:hAnsi="Times New Roman"/>
          <w:sz w:val="24"/>
          <w:szCs w:val="24"/>
        </w:rPr>
        <w:t>maka</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untuk</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mencari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perbedaannya</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menggunakan</w:t>
      </w:r>
      <w:proofErr w:type="spellEnd"/>
      <w:r w:rsidR="003F45B9" w:rsidRPr="000C13F5">
        <w:rPr>
          <w:rFonts w:ascii="Times New Roman" w:hAnsi="Times New Roman"/>
          <w:sz w:val="24"/>
          <w:szCs w:val="24"/>
        </w:rPr>
        <w:t xml:space="preserve"> paired t test </w:t>
      </w:r>
      <w:proofErr w:type="spellStart"/>
      <w:r w:rsidR="003F45B9" w:rsidRPr="000C13F5">
        <w:rPr>
          <w:rFonts w:ascii="Times New Roman" w:hAnsi="Times New Roman"/>
          <w:sz w:val="24"/>
          <w:szCs w:val="24"/>
        </w:rPr>
        <w:t>hasilnya</w:t>
      </w:r>
      <w:proofErr w:type="spellEnd"/>
      <w:r w:rsidR="003F45B9" w:rsidRPr="000C13F5">
        <w:rPr>
          <w:rFonts w:ascii="Times New Roman" w:hAnsi="Times New Roman"/>
          <w:sz w:val="24"/>
          <w:szCs w:val="24"/>
        </w:rPr>
        <w:t xml:space="preserve"> p value 0,000 (&lt;0,05) </w:t>
      </w:r>
      <w:proofErr w:type="spellStart"/>
      <w:r w:rsidR="003F45B9" w:rsidRPr="000C13F5">
        <w:rPr>
          <w:rFonts w:ascii="Times New Roman" w:hAnsi="Times New Roman"/>
          <w:sz w:val="24"/>
          <w:szCs w:val="24"/>
        </w:rPr>
        <w:t>jadi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terdapat</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perbedaan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antara</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pengetahuan</w:t>
      </w:r>
      <w:proofErr w:type="spellEnd"/>
      <w:r w:rsidR="003F45B9" w:rsidRPr="000C13F5">
        <w:rPr>
          <w:rFonts w:ascii="Times New Roman" w:hAnsi="Times New Roman"/>
          <w:sz w:val="24"/>
          <w:szCs w:val="24"/>
        </w:rPr>
        <w:t xml:space="preserve"> pre post dan </w:t>
      </w:r>
      <w:proofErr w:type="spellStart"/>
      <w:r w:rsidR="003F45B9" w:rsidRPr="000C13F5">
        <w:rPr>
          <w:rFonts w:ascii="Times New Roman" w:hAnsi="Times New Roman"/>
          <w:sz w:val="24"/>
          <w:szCs w:val="24"/>
        </w:rPr>
        <w:t>post test</w:t>
      </w:r>
      <w:proofErr w:type="spellEnd"/>
      <w:r w:rsidR="003F45B9" w:rsidRPr="000C13F5">
        <w:rPr>
          <w:rFonts w:ascii="Times New Roman" w:hAnsi="Times New Roman"/>
          <w:sz w:val="24"/>
          <w:szCs w:val="24"/>
        </w:rPr>
        <w:t>.</w:t>
      </w:r>
    </w:p>
    <w:p w14:paraId="64B398B2" w14:textId="77777777" w:rsidR="00132DE0" w:rsidRDefault="00132DE0" w:rsidP="002262C5">
      <w:pPr>
        <w:pStyle w:val="NoSpacing"/>
        <w:jc w:val="both"/>
        <w:rPr>
          <w:rFonts w:ascii="Times New Roman" w:hAnsi="Times New Roman"/>
          <w:sz w:val="24"/>
          <w:szCs w:val="24"/>
        </w:rPr>
      </w:pPr>
      <w:r>
        <w:rPr>
          <w:rFonts w:ascii="Times New Roman" w:hAnsi="Times New Roman"/>
          <w:sz w:val="24"/>
          <w:szCs w:val="24"/>
        </w:rPr>
        <w:tab/>
      </w:r>
      <w:r w:rsidR="003F45B9" w:rsidRPr="000C13F5">
        <w:rPr>
          <w:rFonts w:ascii="Times New Roman" w:hAnsi="Times New Roman"/>
          <w:sz w:val="24"/>
          <w:szCs w:val="24"/>
        </w:rPr>
        <w:t xml:space="preserve">Hal </w:t>
      </w:r>
      <w:proofErr w:type="spellStart"/>
      <w:r w:rsidR="003F45B9" w:rsidRPr="000C13F5">
        <w:rPr>
          <w:rFonts w:ascii="Times New Roman" w:hAnsi="Times New Roman"/>
          <w:sz w:val="24"/>
          <w:szCs w:val="24"/>
        </w:rPr>
        <w:t>ini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sesuai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dengan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penelitian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Derison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Marsinova</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Bakara</w:t>
      </w:r>
      <w:proofErr w:type="spellEnd"/>
      <w:r w:rsidR="003F45B9" w:rsidRPr="000C13F5">
        <w:rPr>
          <w:rFonts w:ascii="Times New Roman" w:hAnsi="Times New Roman"/>
          <w:sz w:val="24"/>
          <w:szCs w:val="24"/>
        </w:rPr>
        <w:t xml:space="preserve"> yang </w:t>
      </w:r>
      <w:proofErr w:type="spellStart"/>
      <w:r w:rsidR="003F45B9" w:rsidRPr="000C13F5">
        <w:rPr>
          <w:rFonts w:ascii="Times New Roman" w:hAnsi="Times New Roman"/>
          <w:sz w:val="24"/>
          <w:szCs w:val="24"/>
        </w:rPr>
        <w:t>berjudul</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Pengaruh</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Penyuluhan</w:t>
      </w:r>
      <w:proofErr w:type="spellEnd"/>
      <w:r w:rsidR="003F45B9" w:rsidRPr="000C13F5">
        <w:rPr>
          <w:rFonts w:ascii="Times New Roman" w:hAnsi="Times New Roman"/>
          <w:sz w:val="24"/>
          <w:szCs w:val="24"/>
        </w:rPr>
        <w:t xml:space="preserve"> Kesehatan </w:t>
      </w:r>
      <w:proofErr w:type="spellStart"/>
      <w:r w:rsidR="003F45B9" w:rsidRPr="000C13F5">
        <w:rPr>
          <w:rFonts w:ascii="Times New Roman" w:hAnsi="Times New Roman"/>
          <w:sz w:val="24"/>
          <w:szCs w:val="24"/>
        </w:rPr>
        <w:t>tentang</w:t>
      </w:r>
      <w:proofErr w:type="spellEnd"/>
      <w:r w:rsidR="003F45B9" w:rsidRPr="000C13F5">
        <w:rPr>
          <w:rFonts w:ascii="Times New Roman" w:hAnsi="Times New Roman"/>
          <w:sz w:val="24"/>
          <w:szCs w:val="24"/>
        </w:rPr>
        <w:t xml:space="preserve"> HIV/AIDS </w:t>
      </w:r>
      <w:proofErr w:type="spellStart"/>
      <w:r w:rsidR="003F45B9" w:rsidRPr="000C13F5">
        <w:rPr>
          <w:rFonts w:ascii="Times New Roman" w:hAnsi="Times New Roman"/>
          <w:sz w:val="24"/>
          <w:szCs w:val="24"/>
        </w:rPr>
        <w:t>Terhadap</w:t>
      </w:r>
      <w:proofErr w:type="spellEnd"/>
      <w:r w:rsidR="003F45B9" w:rsidRPr="000C13F5">
        <w:rPr>
          <w:rFonts w:ascii="Times New Roman" w:hAnsi="Times New Roman"/>
          <w:sz w:val="24"/>
          <w:szCs w:val="24"/>
        </w:rPr>
        <w:t xml:space="preserve"> Tingkat </w:t>
      </w:r>
      <w:proofErr w:type="spellStart"/>
      <w:r w:rsidR="003F45B9" w:rsidRPr="000C13F5">
        <w:rPr>
          <w:rFonts w:ascii="Times New Roman" w:hAnsi="Times New Roman"/>
          <w:sz w:val="24"/>
          <w:szCs w:val="24"/>
        </w:rPr>
        <w:t>Pengetahuan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Siswa</w:t>
      </w:r>
      <w:proofErr w:type="spellEnd"/>
      <w:r w:rsidR="003F45B9" w:rsidRPr="000C13F5">
        <w:rPr>
          <w:rFonts w:ascii="Times New Roman" w:hAnsi="Times New Roman"/>
          <w:sz w:val="24"/>
          <w:szCs w:val="24"/>
        </w:rPr>
        <w:t xml:space="preserve"> SMA” </w:t>
      </w:r>
      <w:proofErr w:type="spellStart"/>
      <w:r w:rsidR="003F45B9" w:rsidRPr="000C13F5">
        <w:rPr>
          <w:rFonts w:ascii="Times New Roman" w:hAnsi="Times New Roman"/>
          <w:sz w:val="24"/>
          <w:szCs w:val="24"/>
        </w:rPr>
        <w:t>hasil</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penelitian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menunjukkan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terdapat</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perbedaan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rerata</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nilai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pengetahuan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siswa</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tentanh</w:t>
      </w:r>
      <w:proofErr w:type="spellEnd"/>
      <w:r w:rsidR="003F45B9" w:rsidRPr="000C13F5">
        <w:rPr>
          <w:rFonts w:ascii="Times New Roman" w:hAnsi="Times New Roman"/>
          <w:sz w:val="24"/>
          <w:szCs w:val="24"/>
        </w:rPr>
        <w:t xml:space="preserve"> HIV/AIDS </w:t>
      </w:r>
      <w:proofErr w:type="spellStart"/>
      <w:r w:rsidR="003F45B9" w:rsidRPr="000C13F5">
        <w:rPr>
          <w:rFonts w:ascii="Times New Roman" w:hAnsi="Times New Roman"/>
          <w:sz w:val="24"/>
          <w:szCs w:val="24"/>
        </w:rPr>
        <w:t>sebelum</w:t>
      </w:r>
      <w:proofErr w:type="spellEnd"/>
      <w:r w:rsidR="003F45B9" w:rsidRPr="000C13F5">
        <w:rPr>
          <w:rFonts w:ascii="Times New Roman" w:hAnsi="Times New Roman"/>
          <w:sz w:val="24"/>
          <w:szCs w:val="24"/>
        </w:rPr>
        <w:t xml:space="preserve"> dan </w:t>
      </w:r>
      <w:proofErr w:type="spellStart"/>
      <w:r w:rsidR="003F45B9" w:rsidRPr="000C13F5">
        <w:rPr>
          <w:rFonts w:ascii="Times New Roman" w:hAnsi="Times New Roman"/>
          <w:sz w:val="24"/>
          <w:szCs w:val="24"/>
        </w:rPr>
        <w:t>sesudah</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diberikan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penyuluhan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kesehatan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dengan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nilai</w:t>
      </w:r>
      <w:proofErr w:type="spellEnd"/>
      <w:r w:rsidR="003F45B9" w:rsidRPr="000C13F5">
        <w:rPr>
          <w:rFonts w:ascii="Times New Roman" w:hAnsi="Times New Roman"/>
          <w:sz w:val="24"/>
          <w:szCs w:val="24"/>
        </w:rPr>
        <w:t xml:space="preserve"> p value 0,000 (&lt;0,05).</w:t>
      </w:r>
      <w:r w:rsidR="003F45B9" w:rsidRPr="000C13F5">
        <w:rPr>
          <w:rFonts w:ascii="Times New Roman" w:hAnsi="Times New Roman"/>
          <w:sz w:val="24"/>
          <w:szCs w:val="24"/>
        </w:rPr>
        <w:fldChar w:fldCharType="begin" w:fldLock="1"/>
      </w:r>
      <w:r w:rsidR="003F45B9" w:rsidRPr="000C13F5">
        <w:rPr>
          <w:rFonts w:ascii="Times New Roman" w:hAnsi="Times New Roman"/>
          <w:sz w:val="24"/>
          <w:szCs w:val="24"/>
        </w:rPr>
        <w:instrText>ADDIN CSL_CITATION {"citationItems":[{"id":"ITEM-1","itemData":{"author":[{"dropping-particle":"","family":"Bakara","given":"Derison Marsinova","non-dropping-particle":"","parse-names":false,"suffix":""},{"dropping-particle":"","family":"Esmianti","given":"Farida","non-dropping-particle":"","parse-names":false,"suffix":""},{"dropping-particle":"","family":"Wulandari","given":"Chyntamie","non-dropping-particle":"","parse-names":false,"suffix":""}],"container-title":"Jurnal Kesehatan","id":"ITEM-1","issue":"1","issued":{"date-parts":[["2014"]]},"page":"67-70","title":"Pengaruh Penyuluhan Kesehatan Tentang HIV/AIDS terhadap Tingkat Pengetahuan Siswa SMA","type":"article-journal","volume":"V"},"uris":["http://www.mendeley.com/documents/?uuid=2fe35cf6-78c3-4821-adc3-b314d43a90ba"]}],"mendeley":{"formattedCitation":"(Bakara et al., 2014)","plainTextFormattedCitation":"(Bakara et al., 2014)"},"properties":{"noteIndex":0},"schema":"https://github.com/citation-style-language/schema/raw/master/csl-citation.json"}</w:instrText>
      </w:r>
      <w:r w:rsidR="003F45B9" w:rsidRPr="000C13F5">
        <w:rPr>
          <w:rFonts w:ascii="Times New Roman" w:hAnsi="Times New Roman"/>
          <w:sz w:val="24"/>
          <w:szCs w:val="24"/>
        </w:rPr>
        <w:fldChar w:fldCharType="separate"/>
      </w:r>
      <w:r w:rsidR="003F45B9" w:rsidRPr="000C13F5">
        <w:rPr>
          <w:rFonts w:ascii="Times New Roman" w:hAnsi="Times New Roman"/>
          <w:sz w:val="24"/>
          <w:szCs w:val="24"/>
        </w:rPr>
        <w:t>(Bakara et al., 2014)</w:t>
      </w:r>
      <w:r w:rsidR="003F45B9" w:rsidRPr="000C13F5">
        <w:rPr>
          <w:rFonts w:ascii="Times New Roman" w:hAnsi="Times New Roman"/>
          <w:sz w:val="24"/>
          <w:szCs w:val="24"/>
        </w:rPr>
        <w:fldChar w:fldCharType="end"/>
      </w:r>
    </w:p>
    <w:p w14:paraId="496AED9D" w14:textId="35969236" w:rsidR="00132DE0" w:rsidRDefault="00132DE0" w:rsidP="002262C5">
      <w:pPr>
        <w:pStyle w:val="NoSpacing"/>
        <w:jc w:val="both"/>
        <w:rPr>
          <w:rFonts w:ascii="Times New Roman" w:hAnsi="Times New Roman"/>
          <w:sz w:val="24"/>
          <w:szCs w:val="24"/>
        </w:rPr>
      </w:pPr>
      <w:r>
        <w:rPr>
          <w:rFonts w:ascii="Times New Roman" w:hAnsi="Times New Roman"/>
          <w:sz w:val="24"/>
          <w:szCs w:val="24"/>
        </w:rPr>
        <w:tab/>
      </w:r>
      <w:proofErr w:type="spellStart"/>
      <w:r w:rsidR="003F45B9" w:rsidRPr="000C13F5">
        <w:rPr>
          <w:rFonts w:ascii="Times New Roman" w:hAnsi="Times New Roman"/>
          <w:sz w:val="24"/>
          <w:szCs w:val="24"/>
        </w:rPr>
        <w:t>Menurut</w:t>
      </w:r>
      <w:proofErr w:type="spellEnd"/>
      <w:r w:rsidR="003F45B9" w:rsidRPr="000C13F5">
        <w:rPr>
          <w:rFonts w:ascii="Times New Roman" w:hAnsi="Times New Roman"/>
          <w:sz w:val="24"/>
          <w:szCs w:val="24"/>
        </w:rPr>
        <w:t xml:space="preserve"> </w:t>
      </w:r>
      <w:proofErr w:type="spellStart"/>
      <w:r w:rsidR="00F70580">
        <w:rPr>
          <w:rFonts w:ascii="Times New Roman" w:hAnsi="Times New Roman"/>
          <w:sz w:val="24"/>
          <w:szCs w:val="24"/>
        </w:rPr>
        <w:t>pendapat</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peneliti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hasil</w:t>
      </w:r>
      <w:proofErr w:type="spellEnd"/>
      <w:r w:rsidR="003F45B9" w:rsidRPr="000C13F5">
        <w:rPr>
          <w:rFonts w:ascii="Times New Roman" w:hAnsi="Times New Roman"/>
          <w:sz w:val="24"/>
          <w:szCs w:val="24"/>
        </w:rPr>
        <w:t xml:space="preserve"> uji </w:t>
      </w:r>
      <w:proofErr w:type="spellStart"/>
      <w:r w:rsidR="003F45B9" w:rsidRPr="000C13F5">
        <w:rPr>
          <w:rFonts w:ascii="Times New Roman" w:hAnsi="Times New Roman"/>
          <w:sz w:val="24"/>
          <w:szCs w:val="24"/>
        </w:rPr>
        <w:t>menunjukkan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peningkatan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karena</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siswa</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telah</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diberikan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intervensi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berupa</w:t>
      </w:r>
      <w:proofErr w:type="spellEnd"/>
      <w:r w:rsidR="003F45B9" w:rsidRPr="000C13F5">
        <w:rPr>
          <w:rFonts w:ascii="Times New Roman" w:hAnsi="Times New Roman"/>
          <w:sz w:val="24"/>
          <w:szCs w:val="24"/>
        </w:rPr>
        <w:t xml:space="preserve"> </w:t>
      </w:r>
      <w:proofErr w:type="spellStart"/>
      <w:proofErr w:type="gramStart"/>
      <w:r w:rsidR="003F45B9" w:rsidRPr="000C13F5">
        <w:rPr>
          <w:rFonts w:ascii="Times New Roman" w:hAnsi="Times New Roman"/>
          <w:sz w:val="24"/>
          <w:szCs w:val="24"/>
        </w:rPr>
        <w:t>penyuluhan</w:t>
      </w:r>
      <w:proofErr w:type="spellEnd"/>
      <w:r w:rsidR="003F45B9" w:rsidRPr="000C13F5">
        <w:rPr>
          <w:rFonts w:ascii="Times New Roman" w:hAnsi="Times New Roman"/>
          <w:sz w:val="24"/>
          <w:szCs w:val="24"/>
        </w:rPr>
        <w:t xml:space="preserve">  yang</w:t>
      </w:r>
      <w:proofErr w:type="gram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jelas</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singkat</w:t>
      </w:r>
      <w:proofErr w:type="spellEnd"/>
      <w:r w:rsidR="003F45B9" w:rsidRPr="000C13F5">
        <w:rPr>
          <w:rFonts w:ascii="Times New Roman" w:hAnsi="Times New Roman"/>
          <w:sz w:val="24"/>
          <w:szCs w:val="24"/>
        </w:rPr>
        <w:t xml:space="preserve"> dan </w:t>
      </w:r>
      <w:proofErr w:type="spellStart"/>
      <w:r w:rsidR="003F45B9" w:rsidRPr="000C13F5">
        <w:rPr>
          <w:rFonts w:ascii="Times New Roman" w:hAnsi="Times New Roman"/>
          <w:sz w:val="24"/>
          <w:szCs w:val="24"/>
        </w:rPr>
        <w:t>mudah</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dipahami</w:t>
      </w:r>
      <w:proofErr w:type="spellEnd"/>
      <w:r w:rsidR="003F45B9" w:rsidRPr="000C13F5">
        <w:rPr>
          <w:rFonts w:ascii="Times New Roman" w:hAnsi="Times New Roman"/>
          <w:sz w:val="24"/>
          <w:szCs w:val="24"/>
        </w:rPr>
        <w:t xml:space="preserve"> oleh </w:t>
      </w:r>
      <w:proofErr w:type="spellStart"/>
      <w:r w:rsidR="003F45B9" w:rsidRPr="000C13F5">
        <w:rPr>
          <w:rFonts w:ascii="Times New Roman" w:hAnsi="Times New Roman"/>
          <w:sz w:val="24"/>
          <w:szCs w:val="24"/>
        </w:rPr>
        <w:t>remaja</w:t>
      </w:r>
      <w:proofErr w:type="spellEnd"/>
    </w:p>
    <w:p w14:paraId="1A29CB27" w14:textId="77777777" w:rsidR="00132DE0" w:rsidRDefault="00132DE0" w:rsidP="002262C5">
      <w:pPr>
        <w:pStyle w:val="NoSpacing"/>
        <w:jc w:val="both"/>
        <w:rPr>
          <w:rFonts w:ascii="Times New Roman" w:hAnsi="Times New Roman"/>
          <w:sz w:val="24"/>
          <w:szCs w:val="24"/>
        </w:rPr>
      </w:pPr>
      <w:r>
        <w:rPr>
          <w:rFonts w:ascii="Times New Roman" w:hAnsi="Times New Roman"/>
          <w:sz w:val="24"/>
          <w:szCs w:val="24"/>
        </w:rPr>
        <w:tab/>
      </w:r>
      <w:proofErr w:type="spellStart"/>
      <w:r w:rsidR="003F45B9" w:rsidRPr="000C13F5">
        <w:rPr>
          <w:rFonts w:ascii="Times New Roman" w:hAnsi="Times New Roman"/>
          <w:sz w:val="24"/>
          <w:szCs w:val="24"/>
        </w:rPr>
        <w:t>Pengetahuan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merupakan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hasil</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dari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tahu</w:t>
      </w:r>
      <w:proofErr w:type="spellEnd"/>
      <w:r w:rsidR="003F45B9" w:rsidRPr="000C13F5">
        <w:rPr>
          <w:rFonts w:ascii="Times New Roman" w:hAnsi="Times New Roman"/>
          <w:sz w:val="24"/>
          <w:szCs w:val="24"/>
        </w:rPr>
        <w:t xml:space="preserve">, dan </w:t>
      </w:r>
      <w:proofErr w:type="spellStart"/>
      <w:r w:rsidR="003F45B9" w:rsidRPr="000C13F5">
        <w:rPr>
          <w:rFonts w:ascii="Times New Roman" w:hAnsi="Times New Roman"/>
          <w:sz w:val="24"/>
          <w:szCs w:val="24"/>
        </w:rPr>
        <w:t>ini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terjadi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setelah</w:t>
      </w:r>
      <w:proofErr w:type="spellEnd"/>
      <w:r w:rsidR="003F45B9" w:rsidRPr="000C13F5">
        <w:rPr>
          <w:rFonts w:ascii="Times New Roman" w:hAnsi="Times New Roman"/>
          <w:sz w:val="24"/>
          <w:szCs w:val="24"/>
        </w:rPr>
        <w:t xml:space="preserve"> orang </w:t>
      </w:r>
      <w:proofErr w:type="spellStart"/>
      <w:r w:rsidR="003F45B9" w:rsidRPr="000C13F5">
        <w:rPr>
          <w:rFonts w:ascii="Times New Roman" w:hAnsi="Times New Roman"/>
          <w:sz w:val="24"/>
          <w:szCs w:val="24"/>
        </w:rPr>
        <w:t>melakukan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penginderaan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terhadap</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suatu</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objek</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tertentu</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Pengetahuan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umumnya</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datang</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dari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pengalaman</w:t>
      </w:r>
      <w:proofErr w:type="spellEnd"/>
      <w:r w:rsidR="003F45B9" w:rsidRPr="000C13F5">
        <w:rPr>
          <w:rFonts w:ascii="Times New Roman" w:hAnsi="Times New Roman"/>
          <w:sz w:val="24"/>
          <w:szCs w:val="24"/>
        </w:rPr>
        <w:t xml:space="preserve"> dan </w:t>
      </w:r>
      <w:proofErr w:type="spellStart"/>
      <w:r w:rsidR="003F45B9" w:rsidRPr="000C13F5">
        <w:rPr>
          <w:rFonts w:ascii="Times New Roman" w:hAnsi="Times New Roman"/>
          <w:sz w:val="24"/>
          <w:szCs w:val="24"/>
        </w:rPr>
        <w:t>dapat</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diperoleh</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dari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informasi</w:t>
      </w:r>
      <w:proofErr w:type="spellEnd"/>
      <w:r w:rsidR="003F45B9" w:rsidRPr="000C13F5">
        <w:rPr>
          <w:rFonts w:ascii="Times New Roman" w:hAnsi="Times New Roman"/>
          <w:sz w:val="24"/>
          <w:szCs w:val="24"/>
        </w:rPr>
        <w:t xml:space="preserve"> oleh orang lain. Salah </w:t>
      </w:r>
      <w:proofErr w:type="spellStart"/>
      <w:r w:rsidR="003F45B9" w:rsidRPr="000C13F5">
        <w:rPr>
          <w:rFonts w:ascii="Times New Roman" w:hAnsi="Times New Roman"/>
          <w:sz w:val="24"/>
          <w:szCs w:val="24"/>
        </w:rPr>
        <w:t>satu</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upaya</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pemberian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informasi</w:t>
      </w:r>
      <w:proofErr w:type="spellEnd"/>
      <w:r w:rsidR="003F45B9" w:rsidRPr="000C13F5">
        <w:rPr>
          <w:rFonts w:ascii="Times New Roman" w:hAnsi="Times New Roman"/>
          <w:sz w:val="24"/>
          <w:szCs w:val="24"/>
        </w:rPr>
        <w:t xml:space="preserve"> yang </w:t>
      </w:r>
      <w:proofErr w:type="spellStart"/>
      <w:r w:rsidR="003F45B9" w:rsidRPr="000C13F5">
        <w:rPr>
          <w:rFonts w:ascii="Times New Roman" w:hAnsi="Times New Roman"/>
          <w:sz w:val="24"/>
          <w:szCs w:val="24"/>
        </w:rPr>
        <w:t>dapat</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dilakukan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adalah</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dengan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memfasilitasi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dengan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buku</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saku</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Notoatmodjo</w:t>
      </w:r>
      <w:proofErr w:type="spellEnd"/>
      <w:r w:rsidR="003F45B9" w:rsidRPr="000C13F5">
        <w:rPr>
          <w:rFonts w:ascii="Times New Roman" w:hAnsi="Times New Roman"/>
          <w:sz w:val="24"/>
          <w:szCs w:val="24"/>
        </w:rPr>
        <w:t>, S 2012)</w:t>
      </w:r>
    </w:p>
    <w:p w14:paraId="437B3879" w14:textId="3790B06E" w:rsidR="00132DE0" w:rsidRDefault="00132DE0" w:rsidP="002262C5">
      <w:pPr>
        <w:pStyle w:val="NoSpacing"/>
        <w:jc w:val="both"/>
        <w:rPr>
          <w:rFonts w:ascii="Times New Roman" w:hAnsi="Times New Roman"/>
          <w:sz w:val="24"/>
          <w:szCs w:val="24"/>
        </w:rPr>
      </w:pPr>
      <w:r>
        <w:rPr>
          <w:rFonts w:ascii="Times New Roman" w:hAnsi="Times New Roman"/>
          <w:sz w:val="24"/>
          <w:szCs w:val="24"/>
        </w:rPr>
        <w:tab/>
      </w:r>
      <w:r w:rsidR="003F45B9" w:rsidRPr="000C13F5">
        <w:rPr>
          <w:rFonts w:ascii="Times New Roman" w:hAnsi="Times New Roman"/>
          <w:sz w:val="24"/>
          <w:szCs w:val="24"/>
        </w:rPr>
        <w:t xml:space="preserve">Hasil </w:t>
      </w:r>
      <w:proofErr w:type="spellStart"/>
      <w:r w:rsidR="003F45B9" w:rsidRPr="000C13F5">
        <w:rPr>
          <w:rFonts w:ascii="Times New Roman" w:hAnsi="Times New Roman"/>
          <w:sz w:val="24"/>
          <w:szCs w:val="24"/>
        </w:rPr>
        <w:t>pre test</w:t>
      </w:r>
      <w:proofErr w:type="spellEnd"/>
      <w:r w:rsidR="003F45B9" w:rsidRPr="000C13F5">
        <w:rPr>
          <w:rFonts w:ascii="Times New Roman" w:hAnsi="Times New Roman"/>
          <w:sz w:val="24"/>
          <w:szCs w:val="24"/>
        </w:rPr>
        <w:t xml:space="preserve"> yang </w:t>
      </w:r>
      <w:proofErr w:type="spellStart"/>
      <w:r w:rsidR="003F45B9" w:rsidRPr="000C13F5">
        <w:rPr>
          <w:rFonts w:ascii="Times New Roman" w:hAnsi="Times New Roman"/>
          <w:sz w:val="24"/>
          <w:szCs w:val="24"/>
        </w:rPr>
        <w:t>dilak</w:t>
      </w:r>
      <w:r w:rsidR="00F70580">
        <w:rPr>
          <w:rFonts w:ascii="Times New Roman" w:hAnsi="Times New Roman"/>
          <w:sz w:val="24"/>
          <w:szCs w:val="24"/>
        </w:rPr>
        <w:t>sanakan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sebelum</w:t>
      </w:r>
      <w:proofErr w:type="spellEnd"/>
      <w:r w:rsidR="003F45B9" w:rsidRPr="000C13F5">
        <w:rPr>
          <w:rFonts w:ascii="Times New Roman" w:hAnsi="Times New Roman"/>
          <w:sz w:val="24"/>
          <w:szCs w:val="24"/>
        </w:rPr>
        <w:t xml:space="preserve"> </w:t>
      </w:r>
      <w:proofErr w:type="spellStart"/>
      <w:r w:rsidR="00F70580">
        <w:rPr>
          <w:rFonts w:ascii="Times New Roman" w:hAnsi="Times New Roman"/>
          <w:sz w:val="24"/>
          <w:szCs w:val="24"/>
        </w:rPr>
        <w:t>memberikan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buku</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saku</w:t>
      </w:r>
      <w:proofErr w:type="spellEnd"/>
      <w:r w:rsidR="003F45B9" w:rsidRPr="000C13F5">
        <w:rPr>
          <w:rFonts w:ascii="Times New Roman" w:hAnsi="Times New Roman"/>
          <w:sz w:val="24"/>
          <w:szCs w:val="24"/>
        </w:rPr>
        <w:t xml:space="preserve"> </w:t>
      </w:r>
      <w:r w:rsidR="00F70580">
        <w:rPr>
          <w:rFonts w:ascii="Times New Roman" w:hAnsi="Times New Roman"/>
          <w:sz w:val="24"/>
          <w:szCs w:val="24"/>
        </w:rPr>
        <w:t xml:space="preserve">Sebagian </w:t>
      </w:r>
      <w:proofErr w:type="spellStart"/>
      <w:proofErr w:type="gramStart"/>
      <w:r w:rsidR="00F70580">
        <w:rPr>
          <w:rFonts w:ascii="Times New Roman" w:hAnsi="Times New Roman"/>
          <w:sz w:val="24"/>
          <w:szCs w:val="24"/>
        </w:rPr>
        <w:t>besar</w:t>
      </w:r>
      <w:proofErr w:type="spellEnd"/>
      <w:r w:rsidR="00F70580">
        <w:rPr>
          <w:rFonts w:ascii="Times New Roman" w:hAnsi="Times New Roman"/>
          <w:sz w:val="24"/>
          <w:szCs w:val="24"/>
        </w:rPr>
        <w:t xml:space="preserve"> </w:t>
      </w:r>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remaja</w:t>
      </w:r>
      <w:proofErr w:type="spellEnd"/>
      <w:proofErr w:type="gram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berpengetahuan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kurang</w:t>
      </w:r>
      <w:proofErr w:type="spellEnd"/>
      <w:r w:rsidR="003F45B9" w:rsidRPr="000C13F5">
        <w:rPr>
          <w:rFonts w:ascii="Times New Roman" w:hAnsi="Times New Roman"/>
          <w:sz w:val="24"/>
          <w:szCs w:val="24"/>
        </w:rPr>
        <w:t xml:space="preserve"> (66,6%), </w:t>
      </w:r>
      <w:proofErr w:type="spellStart"/>
      <w:r w:rsidR="003F45B9" w:rsidRPr="000C13F5">
        <w:rPr>
          <w:rFonts w:ascii="Times New Roman" w:hAnsi="Times New Roman"/>
          <w:sz w:val="24"/>
          <w:szCs w:val="24"/>
        </w:rPr>
        <w:t>kemudian</w:t>
      </w:r>
      <w:proofErr w:type="spellEnd"/>
      <w:r w:rsidR="003F45B9" w:rsidRPr="000C13F5">
        <w:rPr>
          <w:rFonts w:ascii="Times New Roman" w:hAnsi="Times New Roman"/>
          <w:sz w:val="24"/>
          <w:szCs w:val="24"/>
        </w:rPr>
        <w:t xml:space="preserve"> di </w:t>
      </w:r>
      <w:proofErr w:type="spellStart"/>
      <w:r w:rsidR="003F45B9" w:rsidRPr="000C13F5">
        <w:rPr>
          <w:rFonts w:ascii="Times New Roman" w:hAnsi="Times New Roman"/>
          <w:sz w:val="24"/>
          <w:szCs w:val="24"/>
        </w:rPr>
        <w:t>lakukan</w:t>
      </w:r>
      <w:proofErr w:type="spellEnd"/>
      <w:r w:rsidR="003F45B9" w:rsidRPr="000C13F5">
        <w:rPr>
          <w:rFonts w:ascii="Times New Roman" w:hAnsi="Times New Roman"/>
          <w:sz w:val="24"/>
          <w:szCs w:val="24"/>
        </w:rPr>
        <w:t xml:space="preserve"> uji </w:t>
      </w:r>
      <w:proofErr w:type="spellStart"/>
      <w:r w:rsidR="003F45B9" w:rsidRPr="000C13F5">
        <w:rPr>
          <w:rFonts w:ascii="Times New Roman" w:hAnsi="Times New Roman"/>
          <w:sz w:val="24"/>
          <w:szCs w:val="24"/>
        </w:rPr>
        <w:t>normalitas</w:t>
      </w:r>
      <w:proofErr w:type="spellEnd"/>
      <w:r w:rsidR="003F45B9" w:rsidRPr="000C13F5">
        <w:rPr>
          <w:rFonts w:ascii="Times New Roman" w:hAnsi="Times New Roman"/>
          <w:sz w:val="24"/>
          <w:szCs w:val="24"/>
        </w:rPr>
        <w:t xml:space="preserve"> data </w:t>
      </w:r>
      <w:proofErr w:type="spellStart"/>
      <w:r w:rsidR="003F45B9" w:rsidRPr="000C13F5">
        <w:rPr>
          <w:rFonts w:ascii="Times New Roman" w:hAnsi="Times New Roman"/>
          <w:sz w:val="24"/>
          <w:szCs w:val="24"/>
        </w:rPr>
        <w:t>untuk</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melihat</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apakah</w:t>
      </w:r>
      <w:proofErr w:type="spellEnd"/>
      <w:r w:rsidR="003F45B9" w:rsidRPr="000C13F5">
        <w:rPr>
          <w:rFonts w:ascii="Times New Roman" w:hAnsi="Times New Roman"/>
          <w:sz w:val="24"/>
          <w:szCs w:val="24"/>
        </w:rPr>
        <w:t xml:space="preserve"> data </w:t>
      </w:r>
      <w:proofErr w:type="spellStart"/>
      <w:r w:rsidR="003F45B9" w:rsidRPr="000C13F5">
        <w:rPr>
          <w:rFonts w:ascii="Times New Roman" w:hAnsi="Times New Roman"/>
          <w:sz w:val="24"/>
          <w:szCs w:val="24"/>
        </w:rPr>
        <w:t>berdistribusi</w:t>
      </w:r>
      <w:proofErr w:type="spellEnd"/>
      <w:r w:rsidR="003F45B9" w:rsidRPr="000C13F5">
        <w:rPr>
          <w:rFonts w:ascii="Times New Roman" w:hAnsi="Times New Roman"/>
          <w:sz w:val="24"/>
          <w:szCs w:val="24"/>
        </w:rPr>
        <w:t xml:space="preserve"> normal </w:t>
      </w:r>
      <w:proofErr w:type="spellStart"/>
      <w:r w:rsidR="003F45B9" w:rsidRPr="000C13F5">
        <w:rPr>
          <w:rFonts w:ascii="Times New Roman" w:hAnsi="Times New Roman"/>
          <w:sz w:val="24"/>
          <w:szCs w:val="24"/>
        </w:rPr>
        <w:t>atau</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tidak</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dengan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cara</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nilai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Skewnees</w:t>
      </w:r>
      <w:proofErr w:type="spellEnd"/>
      <w:r w:rsidR="003F45B9" w:rsidRPr="000C13F5">
        <w:rPr>
          <w:rFonts w:ascii="Times New Roman" w:hAnsi="Times New Roman"/>
          <w:sz w:val="24"/>
          <w:szCs w:val="24"/>
        </w:rPr>
        <w:t xml:space="preserve"> di </w:t>
      </w:r>
      <w:proofErr w:type="spellStart"/>
      <w:r w:rsidR="003F45B9" w:rsidRPr="000C13F5">
        <w:rPr>
          <w:rFonts w:ascii="Times New Roman" w:hAnsi="Times New Roman"/>
          <w:sz w:val="24"/>
          <w:szCs w:val="24"/>
        </w:rPr>
        <w:t>bagi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standar</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eror</w:t>
      </w:r>
      <w:proofErr w:type="spellEnd"/>
      <w:r w:rsidR="003F45B9" w:rsidRPr="000C13F5">
        <w:rPr>
          <w:rFonts w:ascii="Times New Roman" w:hAnsi="Times New Roman"/>
          <w:sz w:val="24"/>
          <w:szCs w:val="24"/>
        </w:rPr>
        <w:t xml:space="preserve"> yang </w:t>
      </w:r>
      <w:proofErr w:type="spellStart"/>
      <w:r w:rsidR="003F45B9" w:rsidRPr="000C13F5">
        <w:rPr>
          <w:rFonts w:ascii="Times New Roman" w:hAnsi="Times New Roman"/>
          <w:sz w:val="24"/>
          <w:szCs w:val="24"/>
        </w:rPr>
        <w:t>hasilnya</w:t>
      </w:r>
      <w:proofErr w:type="spellEnd"/>
      <w:r w:rsidR="003F45B9" w:rsidRPr="000C13F5">
        <w:rPr>
          <w:rFonts w:ascii="Times New Roman" w:hAnsi="Times New Roman"/>
          <w:sz w:val="24"/>
          <w:szCs w:val="24"/>
        </w:rPr>
        <w:t xml:space="preserve"> &lt;2, </w:t>
      </w:r>
      <w:proofErr w:type="spellStart"/>
      <w:r w:rsidR="003F45B9" w:rsidRPr="000C13F5">
        <w:rPr>
          <w:rFonts w:ascii="Times New Roman" w:hAnsi="Times New Roman"/>
          <w:sz w:val="24"/>
          <w:szCs w:val="24"/>
        </w:rPr>
        <w:t>maka</w:t>
      </w:r>
      <w:proofErr w:type="spellEnd"/>
      <w:r w:rsidR="003F45B9" w:rsidRPr="000C13F5">
        <w:rPr>
          <w:rFonts w:ascii="Times New Roman" w:hAnsi="Times New Roman"/>
          <w:sz w:val="24"/>
          <w:szCs w:val="24"/>
        </w:rPr>
        <w:t xml:space="preserve"> data </w:t>
      </w:r>
      <w:proofErr w:type="spellStart"/>
      <w:r w:rsidR="003F45B9" w:rsidRPr="000C13F5">
        <w:rPr>
          <w:rFonts w:ascii="Times New Roman" w:hAnsi="Times New Roman"/>
          <w:sz w:val="24"/>
          <w:szCs w:val="24"/>
        </w:rPr>
        <w:t>berdistribusi</w:t>
      </w:r>
      <w:proofErr w:type="spellEnd"/>
      <w:r w:rsidR="003F45B9" w:rsidRPr="000C13F5">
        <w:rPr>
          <w:rFonts w:ascii="Times New Roman" w:hAnsi="Times New Roman"/>
          <w:sz w:val="24"/>
          <w:szCs w:val="24"/>
        </w:rPr>
        <w:t xml:space="preserve"> normal. </w:t>
      </w:r>
    </w:p>
    <w:p w14:paraId="3D01F4DF" w14:textId="39E44CA5" w:rsidR="00132DE0" w:rsidRDefault="00132DE0" w:rsidP="002262C5">
      <w:pPr>
        <w:pStyle w:val="NoSpacing"/>
        <w:jc w:val="both"/>
        <w:rPr>
          <w:sz w:val="24"/>
          <w:szCs w:val="24"/>
        </w:rPr>
      </w:pPr>
      <w:r>
        <w:rPr>
          <w:rFonts w:ascii="Times New Roman" w:hAnsi="Times New Roman"/>
          <w:sz w:val="24"/>
          <w:szCs w:val="24"/>
        </w:rPr>
        <w:tab/>
      </w:r>
      <w:proofErr w:type="spellStart"/>
      <w:r w:rsidR="003F45B9" w:rsidRPr="000C13F5">
        <w:rPr>
          <w:rFonts w:ascii="Times New Roman" w:hAnsi="Times New Roman"/>
          <w:sz w:val="24"/>
          <w:szCs w:val="24"/>
        </w:rPr>
        <w:t>Menurut</w:t>
      </w:r>
      <w:proofErr w:type="spellEnd"/>
      <w:r w:rsidR="003F45B9" w:rsidRPr="000C13F5">
        <w:rPr>
          <w:rFonts w:ascii="Times New Roman" w:hAnsi="Times New Roman"/>
          <w:sz w:val="24"/>
          <w:szCs w:val="24"/>
        </w:rPr>
        <w:t xml:space="preserve"> </w:t>
      </w:r>
      <w:proofErr w:type="spellStart"/>
      <w:proofErr w:type="gramStart"/>
      <w:r w:rsidR="00F70580">
        <w:rPr>
          <w:rFonts w:ascii="Times New Roman" w:hAnsi="Times New Roman"/>
          <w:sz w:val="24"/>
          <w:szCs w:val="24"/>
        </w:rPr>
        <w:t>pendapat</w:t>
      </w:r>
      <w:proofErr w:type="spellEnd"/>
      <w:r w:rsidR="00F70580">
        <w:rPr>
          <w:rFonts w:ascii="Times New Roman" w:hAnsi="Times New Roman"/>
          <w:sz w:val="24"/>
          <w:szCs w:val="24"/>
        </w:rPr>
        <w:t xml:space="preserve"> </w:t>
      </w:r>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peneliti</w:t>
      </w:r>
      <w:proofErr w:type="spellEnd"/>
      <w:proofErr w:type="gram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pengetahuan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siswa</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sebelum</w:t>
      </w:r>
      <w:proofErr w:type="spellEnd"/>
      <w:r w:rsidR="003F45B9" w:rsidRPr="000C13F5">
        <w:rPr>
          <w:rFonts w:ascii="Times New Roman" w:hAnsi="Times New Roman"/>
          <w:sz w:val="24"/>
          <w:szCs w:val="24"/>
        </w:rPr>
        <w:t xml:space="preserve"> </w:t>
      </w:r>
      <w:proofErr w:type="spellStart"/>
      <w:r w:rsidR="00F70580">
        <w:rPr>
          <w:rFonts w:ascii="Times New Roman" w:hAnsi="Times New Roman"/>
          <w:sz w:val="24"/>
          <w:szCs w:val="24"/>
        </w:rPr>
        <w:t>diberukan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Buku</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saku</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tidak</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masuk</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dalam</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kategori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baik</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karena</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siswa</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belum</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memahami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atau</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mengetahui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dengan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baik</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tentang</w:t>
      </w:r>
      <w:proofErr w:type="spellEnd"/>
      <w:r w:rsidR="003F45B9" w:rsidRPr="000C13F5">
        <w:rPr>
          <w:rFonts w:ascii="Times New Roman" w:hAnsi="Times New Roman"/>
          <w:sz w:val="24"/>
          <w:szCs w:val="24"/>
        </w:rPr>
        <w:t xml:space="preserve"> HIV/AIDS</w:t>
      </w:r>
      <w:r w:rsidR="00F70580">
        <w:rPr>
          <w:rFonts w:ascii="Times New Roman" w:hAnsi="Times New Roman"/>
          <w:sz w:val="24"/>
          <w:szCs w:val="24"/>
        </w:rPr>
        <w:t xml:space="preserve">. </w:t>
      </w:r>
      <w:r w:rsidR="003F45B9" w:rsidRPr="000C13F5">
        <w:rPr>
          <w:rFonts w:ascii="Times New Roman" w:hAnsi="Times New Roman"/>
          <w:sz w:val="24"/>
          <w:szCs w:val="24"/>
        </w:rPr>
        <w:t xml:space="preserve"> Sebagian </w:t>
      </w:r>
      <w:proofErr w:type="spellStart"/>
      <w:r w:rsidR="003F45B9" w:rsidRPr="000C13F5">
        <w:rPr>
          <w:rFonts w:ascii="Times New Roman" w:hAnsi="Times New Roman"/>
          <w:sz w:val="24"/>
          <w:szCs w:val="24"/>
        </w:rPr>
        <w:t>siswa</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hanya</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mengetahui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secara</w:t>
      </w:r>
      <w:proofErr w:type="spellEnd"/>
      <w:r w:rsidR="003F45B9" w:rsidRPr="000C13F5">
        <w:rPr>
          <w:rFonts w:ascii="Times New Roman" w:hAnsi="Times New Roman"/>
          <w:sz w:val="24"/>
          <w:szCs w:val="24"/>
        </w:rPr>
        <w:t xml:space="preserve"> garis </w:t>
      </w:r>
      <w:proofErr w:type="spellStart"/>
      <w:r w:rsidR="003F45B9" w:rsidRPr="000C13F5">
        <w:rPr>
          <w:rFonts w:ascii="Times New Roman" w:hAnsi="Times New Roman"/>
          <w:sz w:val="24"/>
          <w:szCs w:val="24"/>
        </w:rPr>
        <w:t>besar</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tetapi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tidak</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mengetahui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secara</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kompleks</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tentang</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apa</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itu</w:t>
      </w:r>
      <w:proofErr w:type="spellEnd"/>
      <w:r w:rsidR="003F45B9" w:rsidRPr="000C13F5">
        <w:rPr>
          <w:rFonts w:ascii="Times New Roman" w:hAnsi="Times New Roman"/>
          <w:sz w:val="24"/>
          <w:szCs w:val="24"/>
        </w:rPr>
        <w:t xml:space="preserve"> HIV/AIDS. </w:t>
      </w:r>
      <w:proofErr w:type="spellStart"/>
      <w:r w:rsidR="003F45B9" w:rsidRPr="000C13F5">
        <w:rPr>
          <w:rFonts w:ascii="Times New Roman" w:hAnsi="Times New Roman"/>
          <w:sz w:val="24"/>
          <w:szCs w:val="24"/>
        </w:rPr>
        <w:t>bagaimana</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ciri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klasifikasi</w:t>
      </w:r>
      <w:proofErr w:type="spellEnd"/>
      <w:r w:rsidR="003F45B9" w:rsidRPr="000C13F5">
        <w:rPr>
          <w:rFonts w:ascii="Times New Roman" w:hAnsi="Times New Roman"/>
          <w:sz w:val="24"/>
          <w:szCs w:val="24"/>
        </w:rPr>
        <w:t xml:space="preserve"> dan </w:t>
      </w:r>
      <w:proofErr w:type="spellStart"/>
      <w:r w:rsidR="003F45B9" w:rsidRPr="000C13F5">
        <w:rPr>
          <w:rFonts w:ascii="Times New Roman" w:hAnsi="Times New Roman"/>
          <w:sz w:val="24"/>
          <w:szCs w:val="24"/>
        </w:rPr>
        <w:t>cara</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pencegahannya</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sebagian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besar</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siswa</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tidak</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mengetahui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klasifikasi</w:t>
      </w:r>
      <w:proofErr w:type="spellEnd"/>
      <w:r w:rsidR="003F45B9" w:rsidRPr="000C13F5">
        <w:rPr>
          <w:rFonts w:ascii="Times New Roman" w:hAnsi="Times New Roman"/>
          <w:sz w:val="24"/>
          <w:szCs w:val="24"/>
        </w:rPr>
        <w:t xml:space="preserve"> stadium HIV/AIDS</w:t>
      </w:r>
      <w:r w:rsidR="003F45B9">
        <w:rPr>
          <w:sz w:val="24"/>
          <w:szCs w:val="24"/>
        </w:rPr>
        <w:t>.</w:t>
      </w:r>
    </w:p>
    <w:p w14:paraId="2F1F41F6" w14:textId="77777777" w:rsidR="00132DE0" w:rsidRDefault="00132DE0" w:rsidP="002262C5">
      <w:pPr>
        <w:pStyle w:val="NoSpacing"/>
        <w:jc w:val="both"/>
        <w:rPr>
          <w:rFonts w:ascii="Times New Roman" w:hAnsi="Times New Roman"/>
          <w:sz w:val="24"/>
          <w:szCs w:val="24"/>
        </w:rPr>
      </w:pPr>
      <w:r>
        <w:rPr>
          <w:sz w:val="24"/>
          <w:szCs w:val="24"/>
        </w:rPr>
        <w:tab/>
      </w:r>
      <w:r w:rsidR="003F45B9" w:rsidRPr="000C13F5">
        <w:rPr>
          <w:rFonts w:ascii="Times New Roman" w:hAnsi="Times New Roman"/>
          <w:sz w:val="24"/>
          <w:szCs w:val="24"/>
        </w:rPr>
        <w:t xml:space="preserve">Hasil data </w:t>
      </w:r>
      <w:proofErr w:type="spellStart"/>
      <w:r w:rsidR="003F45B9" w:rsidRPr="000C13F5">
        <w:rPr>
          <w:rFonts w:ascii="Times New Roman" w:hAnsi="Times New Roman"/>
          <w:sz w:val="24"/>
          <w:szCs w:val="24"/>
        </w:rPr>
        <w:t>dari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post test</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dengan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nilai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kurang</w:t>
      </w:r>
      <w:proofErr w:type="spellEnd"/>
      <w:r w:rsidR="003F45B9" w:rsidRPr="000C13F5">
        <w:rPr>
          <w:rFonts w:ascii="Times New Roman" w:hAnsi="Times New Roman"/>
          <w:sz w:val="24"/>
          <w:szCs w:val="24"/>
        </w:rPr>
        <w:t xml:space="preserve"> (0%) </w:t>
      </w:r>
      <w:proofErr w:type="spellStart"/>
      <w:r w:rsidR="003F45B9" w:rsidRPr="000C13F5">
        <w:rPr>
          <w:rFonts w:ascii="Times New Roman" w:hAnsi="Times New Roman"/>
          <w:sz w:val="24"/>
          <w:szCs w:val="24"/>
        </w:rPr>
        <w:t>dilakukan</w:t>
      </w:r>
      <w:proofErr w:type="spellEnd"/>
      <w:r w:rsidR="003F45B9" w:rsidRPr="000C13F5">
        <w:rPr>
          <w:rFonts w:ascii="Times New Roman" w:hAnsi="Times New Roman"/>
          <w:sz w:val="24"/>
          <w:szCs w:val="24"/>
        </w:rPr>
        <w:t xml:space="preserve"> uji </w:t>
      </w:r>
      <w:proofErr w:type="spellStart"/>
      <w:r w:rsidR="003F45B9" w:rsidRPr="000C13F5">
        <w:rPr>
          <w:rFonts w:ascii="Times New Roman" w:hAnsi="Times New Roman"/>
          <w:sz w:val="24"/>
          <w:szCs w:val="24"/>
        </w:rPr>
        <w:t>normalitas</w:t>
      </w:r>
      <w:proofErr w:type="spellEnd"/>
      <w:r w:rsidR="003F45B9" w:rsidRPr="000C13F5">
        <w:rPr>
          <w:rFonts w:ascii="Times New Roman" w:hAnsi="Times New Roman"/>
          <w:sz w:val="24"/>
          <w:szCs w:val="24"/>
        </w:rPr>
        <w:t xml:space="preserve"> data </w:t>
      </w:r>
      <w:proofErr w:type="spellStart"/>
      <w:r w:rsidR="003F45B9" w:rsidRPr="000C13F5">
        <w:rPr>
          <w:rFonts w:ascii="Times New Roman" w:hAnsi="Times New Roman"/>
          <w:sz w:val="24"/>
          <w:szCs w:val="24"/>
        </w:rPr>
        <w:t>untuk</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mengetahui</w:t>
      </w:r>
      <w:proofErr w:type="spellEnd"/>
      <w:r w:rsidR="003F45B9" w:rsidRPr="000C13F5">
        <w:rPr>
          <w:rFonts w:ascii="Times New Roman" w:hAnsi="Times New Roman"/>
          <w:sz w:val="24"/>
          <w:szCs w:val="24"/>
        </w:rPr>
        <w:t xml:space="preserve"> data </w:t>
      </w:r>
      <w:proofErr w:type="spellStart"/>
      <w:r w:rsidR="003F45B9" w:rsidRPr="000C13F5">
        <w:rPr>
          <w:rFonts w:ascii="Times New Roman" w:hAnsi="Times New Roman"/>
          <w:sz w:val="24"/>
          <w:szCs w:val="24"/>
        </w:rPr>
        <w:t>berdistribusi</w:t>
      </w:r>
      <w:proofErr w:type="spellEnd"/>
      <w:r w:rsidR="003F45B9" w:rsidRPr="000C13F5">
        <w:rPr>
          <w:rFonts w:ascii="Times New Roman" w:hAnsi="Times New Roman"/>
          <w:sz w:val="24"/>
          <w:szCs w:val="24"/>
        </w:rPr>
        <w:t xml:space="preserve"> normal </w:t>
      </w:r>
      <w:proofErr w:type="spellStart"/>
      <w:r w:rsidR="003F45B9" w:rsidRPr="000C13F5">
        <w:rPr>
          <w:rFonts w:ascii="Times New Roman" w:hAnsi="Times New Roman"/>
          <w:sz w:val="24"/>
          <w:szCs w:val="24"/>
        </w:rPr>
        <w:t>atau</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tidak</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hasilnya</w:t>
      </w:r>
      <w:proofErr w:type="spellEnd"/>
      <w:r w:rsidR="003F45B9" w:rsidRPr="000C13F5">
        <w:rPr>
          <w:rFonts w:ascii="Times New Roman" w:hAnsi="Times New Roman"/>
          <w:sz w:val="24"/>
          <w:szCs w:val="24"/>
        </w:rPr>
        <w:t xml:space="preserve"> data </w:t>
      </w:r>
      <w:proofErr w:type="spellStart"/>
      <w:r w:rsidR="003F45B9" w:rsidRPr="000C13F5">
        <w:rPr>
          <w:rFonts w:ascii="Times New Roman" w:hAnsi="Times New Roman"/>
          <w:sz w:val="24"/>
          <w:szCs w:val="24"/>
        </w:rPr>
        <w:t>berdistribusi</w:t>
      </w:r>
      <w:proofErr w:type="spellEnd"/>
      <w:r w:rsidR="003F45B9" w:rsidRPr="000C13F5">
        <w:rPr>
          <w:rFonts w:ascii="Times New Roman" w:hAnsi="Times New Roman"/>
          <w:sz w:val="24"/>
          <w:szCs w:val="24"/>
        </w:rPr>
        <w:t xml:space="preserve"> normal. Karena data </w:t>
      </w:r>
      <w:proofErr w:type="spellStart"/>
      <w:r w:rsidR="003F45B9" w:rsidRPr="000C13F5">
        <w:rPr>
          <w:rFonts w:ascii="Times New Roman" w:hAnsi="Times New Roman"/>
          <w:sz w:val="24"/>
          <w:szCs w:val="24"/>
        </w:rPr>
        <w:t>pre test</w:t>
      </w:r>
      <w:proofErr w:type="spellEnd"/>
      <w:r w:rsidR="003F45B9" w:rsidRPr="000C13F5">
        <w:rPr>
          <w:rFonts w:ascii="Times New Roman" w:hAnsi="Times New Roman"/>
          <w:sz w:val="24"/>
          <w:szCs w:val="24"/>
        </w:rPr>
        <w:t xml:space="preserve"> dan </w:t>
      </w:r>
      <w:proofErr w:type="spellStart"/>
      <w:r w:rsidR="003F45B9" w:rsidRPr="000C13F5">
        <w:rPr>
          <w:rFonts w:ascii="Times New Roman" w:hAnsi="Times New Roman"/>
          <w:sz w:val="24"/>
          <w:szCs w:val="24"/>
        </w:rPr>
        <w:t>post test</w:t>
      </w:r>
      <w:proofErr w:type="spellEnd"/>
      <w:r w:rsidR="003F45B9" w:rsidRPr="000C13F5">
        <w:rPr>
          <w:rFonts w:ascii="Times New Roman" w:hAnsi="Times New Roman"/>
          <w:sz w:val="24"/>
          <w:szCs w:val="24"/>
        </w:rPr>
        <w:t xml:space="preserve"> pada </w:t>
      </w:r>
      <w:proofErr w:type="spellStart"/>
      <w:r w:rsidR="003F45B9" w:rsidRPr="000C13F5">
        <w:rPr>
          <w:rFonts w:ascii="Times New Roman" w:hAnsi="Times New Roman"/>
          <w:sz w:val="24"/>
          <w:szCs w:val="24"/>
        </w:rPr>
        <w:t>buku</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saku</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berdistribusi</w:t>
      </w:r>
      <w:proofErr w:type="spellEnd"/>
      <w:r w:rsidR="003F45B9" w:rsidRPr="000C13F5">
        <w:rPr>
          <w:rFonts w:ascii="Times New Roman" w:hAnsi="Times New Roman"/>
          <w:sz w:val="24"/>
          <w:szCs w:val="24"/>
        </w:rPr>
        <w:t xml:space="preserve"> normal </w:t>
      </w:r>
      <w:proofErr w:type="spellStart"/>
      <w:r w:rsidR="003F45B9" w:rsidRPr="000C13F5">
        <w:rPr>
          <w:rFonts w:ascii="Times New Roman" w:hAnsi="Times New Roman"/>
          <w:sz w:val="24"/>
          <w:szCs w:val="24"/>
        </w:rPr>
        <w:t>maka</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untuk</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mencari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perbedaannya</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menggunakan</w:t>
      </w:r>
      <w:proofErr w:type="spellEnd"/>
      <w:r w:rsidR="003F45B9" w:rsidRPr="000C13F5">
        <w:rPr>
          <w:rFonts w:ascii="Times New Roman" w:hAnsi="Times New Roman"/>
          <w:sz w:val="24"/>
          <w:szCs w:val="24"/>
        </w:rPr>
        <w:t xml:space="preserve"> paired t test </w:t>
      </w:r>
      <w:proofErr w:type="spellStart"/>
      <w:r w:rsidR="003F45B9" w:rsidRPr="000C13F5">
        <w:rPr>
          <w:rFonts w:ascii="Times New Roman" w:hAnsi="Times New Roman"/>
          <w:sz w:val="24"/>
          <w:szCs w:val="24"/>
        </w:rPr>
        <w:t>hasilnya</w:t>
      </w:r>
      <w:proofErr w:type="spellEnd"/>
      <w:r w:rsidR="003F45B9" w:rsidRPr="000C13F5">
        <w:rPr>
          <w:rFonts w:ascii="Times New Roman" w:hAnsi="Times New Roman"/>
          <w:sz w:val="24"/>
          <w:szCs w:val="24"/>
        </w:rPr>
        <w:t xml:space="preserve"> p value 0,000 (&lt;0,05) </w:t>
      </w:r>
      <w:proofErr w:type="spellStart"/>
      <w:r w:rsidR="003F45B9" w:rsidRPr="000C13F5">
        <w:rPr>
          <w:rFonts w:ascii="Times New Roman" w:hAnsi="Times New Roman"/>
          <w:sz w:val="24"/>
          <w:szCs w:val="24"/>
        </w:rPr>
        <w:t>hasil</w:t>
      </w:r>
      <w:proofErr w:type="spellEnd"/>
      <w:r w:rsidR="003F45B9" w:rsidRPr="000C13F5">
        <w:rPr>
          <w:rFonts w:ascii="Times New Roman" w:hAnsi="Times New Roman"/>
          <w:sz w:val="24"/>
          <w:szCs w:val="24"/>
        </w:rPr>
        <w:t xml:space="preserve"> uji </w:t>
      </w:r>
      <w:proofErr w:type="spellStart"/>
      <w:r w:rsidR="003F45B9" w:rsidRPr="000C13F5">
        <w:rPr>
          <w:rFonts w:ascii="Times New Roman" w:hAnsi="Times New Roman"/>
          <w:sz w:val="24"/>
          <w:szCs w:val="24"/>
        </w:rPr>
        <w:t>ini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menunjukkan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adanya</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perbedaan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antara</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pengetahuan</w:t>
      </w:r>
      <w:proofErr w:type="spellEnd"/>
      <w:r w:rsidR="003F45B9" w:rsidRPr="000C13F5">
        <w:rPr>
          <w:rFonts w:ascii="Times New Roman" w:hAnsi="Times New Roman"/>
          <w:sz w:val="24"/>
          <w:szCs w:val="24"/>
        </w:rPr>
        <w:t xml:space="preserve"> pre post dan post test</w:t>
      </w:r>
    </w:p>
    <w:p w14:paraId="607899AB" w14:textId="77777777" w:rsidR="00132DE0" w:rsidRDefault="00132DE0" w:rsidP="002262C5">
      <w:pPr>
        <w:pStyle w:val="NoSpacing"/>
        <w:jc w:val="both"/>
        <w:rPr>
          <w:rFonts w:ascii="Times New Roman" w:hAnsi="Times New Roman"/>
          <w:sz w:val="24"/>
          <w:szCs w:val="24"/>
        </w:rPr>
      </w:pPr>
      <w:r>
        <w:rPr>
          <w:rFonts w:ascii="Times New Roman" w:hAnsi="Times New Roman"/>
          <w:sz w:val="24"/>
          <w:szCs w:val="24"/>
        </w:rPr>
        <w:tab/>
      </w:r>
      <w:r w:rsidR="003F45B9" w:rsidRPr="000C13F5">
        <w:rPr>
          <w:rFonts w:ascii="Times New Roman" w:hAnsi="Times New Roman"/>
          <w:sz w:val="24"/>
          <w:szCs w:val="24"/>
        </w:rPr>
        <w:t xml:space="preserve">Hal </w:t>
      </w:r>
      <w:proofErr w:type="spellStart"/>
      <w:r w:rsidR="003F45B9" w:rsidRPr="000C13F5">
        <w:rPr>
          <w:rFonts w:ascii="Times New Roman" w:hAnsi="Times New Roman"/>
          <w:sz w:val="24"/>
          <w:szCs w:val="24"/>
        </w:rPr>
        <w:t>ini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sesuai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dengan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penelitian</w:t>
      </w:r>
      <w:proofErr w:type="spellEnd"/>
      <w:r w:rsidR="003F45B9" w:rsidRPr="000C13F5">
        <w:rPr>
          <w:rFonts w:ascii="Times New Roman" w:hAnsi="Times New Roman"/>
          <w:sz w:val="24"/>
          <w:szCs w:val="24"/>
        </w:rPr>
        <w:t xml:space="preserve"> Lia </w:t>
      </w:r>
      <w:proofErr w:type="spellStart"/>
      <w:r w:rsidR="003F45B9" w:rsidRPr="000C13F5">
        <w:rPr>
          <w:rFonts w:ascii="Times New Roman" w:hAnsi="Times New Roman"/>
          <w:sz w:val="24"/>
          <w:szCs w:val="24"/>
        </w:rPr>
        <w:t>Artika</w:t>
      </w:r>
      <w:proofErr w:type="spellEnd"/>
      <w:r w:rsidR="003F45B9" w:rsidRPr="000C13F5">
        <w:rPr>
          <w:rFonts w:ascii="Times New Roman" w:hAnsi="Times New Roman"/>
          <w:sz w:val="24"/>
          <w:szCs w:val="24"/>
        </w:rPr>
        <w:t xml:space="preserve"> Sari yang </w:t>
      </w:r>
      <w:proofErr w:type="spellStart"/>
      <w:r w:rsidR="003F45B9" w:rsidRPr="000C13F5">
        <w:rPr>
          <w:rFonts w:ascii="Times New Roman" w:hAnsi="Times New Roman"/>
          <w:sz w:val="24"/>
          <w:szCs w:val="24"/>
        </w:rPr>
        <w:t>berjudul</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Efektifitas</w:t>
      </w:r>
      <w:proofErr w:type="spellEnd"/>
      <w:r w:rsidR="003F45B9" w:rsidRPr="000C13F5">
        <w:rPr>
          <w:rFonts w:ascii="Times New Roman" w:hAnsi="Times New Roman"/>
          <w:sz w:val="24"/>
          <w:szCs w:val="24"/>
        </w:rPr>
        <w:t xml:space="preserve"> media </w:t>
      </w:r>
      <w:proofErr w:type="spellStart"/>
      <w:r w:rsidR="003F45B9" w:rsidRPr="000C13F5">
        <w:rPr>
          <w:rFonts w:ascii="Times New Roman" w:hAnsi="Times New Roman"/>
          <w:sz w:val="24"/>
          <w:szCs w:val="24"/>
        </w:rPr>
        <w:t>promosi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kesehatan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trhadap</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pengetahuan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remaja</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tentang</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pendewasaan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usia</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pekawinan</w:t>
      </w:r>
      <w:proofErr w:type="spellEnd"/>
      <w:r w:rsidR="003F45B9" w:rsidRPr="000C13F5">
        <w:rPr>
          <w:rFonts w:ascii="Times New Roman" w:hAnsi="Times New Roman"/>
          <w:sz w:val="24"/>
          <w:szCs w:val="24"/>
        </w:rPr>
        <w:t>”</w:t>
      </w:r>
    </w:p>
    <w:p w14:paraId="1EF991F7" w14:textId="77777777" w:rsidR="00132DE0" w:rsidRDefault="00132DE0" w:rsidP="002262C5">
      <w:pPr>
        <w:pStyle w:val="NoSpacing"/>
        <w:jc w:val="both"/>
        <w:rPr>
          <w:rFonts w:ascii="Times New Roman" w:hAnsi="Times New Roman"/>
          <w:sz w:val="24"/>
          <w:szCs w:val="24"/>
        </w:rPr>
      </w:pPr>
      <w:r>
        <w:rPr>
          <w:rFonts w:ascii="Times New Roman" w:hAnsi="Times New Roman"/>
          <w:sz w:val="24"/>
          <w:szCs w:val="24"/>
        </w:rPr>
        <w:tab/>
      </w:r>
      <w:r w:rsidR="003F45B9" w:rsidRPr="000C13F5">
        <w:rPr>
          <w:rFonts w:ascii="Times New Roman" w:hAnsi="Times New Roman"/>
          <w:sz w:val="24"/>
          <w:szCs w:val="24"/>
        </w:rPr>
        <w:t xml:space="preserve">Hasil </w:t>
      </w:r>
      <w:proofErr w:type="spellStart"/>
      <w:r w:rsidR="003F45B9" w:rsidRPr="000C13F5">
        <w:rPr>
          <w:rFonts w:ascii="Times New Roman" w:hAnsi="Times New Roman"/>
          <w:sz w:val="24"/>
          <w:szCs w:val="24"/>
        </w:rPr>
        <w:t>analisis</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pengetahuan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responden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sebelum</w:t>
      </w:r>
      <w:proofErr w:type="spellEnd"/>
      <w:r w:rsidR="003F45B9" w:rsidRPr="000C13F5">
        <w:rPr>
          <w:rFonts w:ascii="Times New Roman" w:hAnsi="Times New Roman"/>
          <w:sz w:val="24"/>
          <w:szCs w:val="24"/>
        </w:rPr>
        <w:t xml:space="preserve"> dan </w:t>
      </w:r>
      <w:proofErr w:type="spellStart"/>
      <w:r w:rsidR="003F45B9" w:rsidRPr="000C13F5">
        <w:rPr>
          <w:rFonts w:ascii="Times New Roman" w:hAnsi="Times New Roman"/>
          <w:sz w:val="24"/>
          <w:szCs w:val="24"/>
        </w:rPr>
        <w:t>sesudah</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pemberian</w:t>
      </w:r>
      <w:proofErr w:type="spellEnd"/>
      <w:r w:rsidR="003F45B9" w:rsidRPr="000C13F5">
        <w:rPr>
          <w:rFonts w:ascii="Times New Roman" w:hAnsi="Times New Roman"/>
          <w:sz w:val="24"/>
          <w:szCs w:val="24"/>
        </w:rPr>
        <w:t xml:space="preserve"> media </w:t>
      </w:r>
      <w:proofErr w:type="spellStart"/>
      <w:r w:rsidR="003F45B9" w:rsidRPr="000C13F5">
        <w:rPr>
          <w:rFonts w:ascii="Times New Roman" w:hAnsi="Times New Roman"/>
          <w:sz w:val="24"/>
          <w:szCs w:val="24"/>
        </w:rPr>
        <w:t>buku</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saku</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terjadi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peningkatan</w:t>
      </w:r>
      <w:proofErr w:type="spellEnd"/>
      <w:r w:rsidR="003F45B9" w:rsidRPr="000C13F5">
        <w:rPr>
          <w:rFonts w:ascii="Times New Roman" w:hAnsi="Times New Roman"/>
          <w:sz w:val="24"/>
          <w:szCs w:val="24"/>
        </w:rPr>
        <w:t xml:space="preserve">. Hasil uji </w:t>
      </w:r>
      <w:proofErr w:type="spellStart"/>
      <w:r w:rsidR="003F45B9" w:rsidRPr="000C13F5">
        <w:rPr>
          <w:rFonts w:ascii="Times New Roman" w:hAnsi="Times New Roman"/>
          <w:sz w:val="24"/>
          <w:szCs w:val="24"/>
        </w:rPr>
        <w:t>statistik</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diperoleh</w:t>
      </w:r>
      <w:proofErr w:type="spellEnd"/>
      <w:r w:rsidR="003F45B9" w:rsidRPr="000C13F5">
        <w:rPr>
          <w:rFonts w:ascii="Times New Roman" w:hAnsi="Times New Roman"/>
          <w:sz w:val="24"/>
          <w:szCs w:val="24"/>
        </w:rPr>
        <w:t xml:space="preserve"> p value 0,000 (&lt;0,05). Hasil uji </w:t>
      </w:r>
      <w:proofErr w:type="spellStart"/>
      <w:r w:rsidR="003F45B9" w:rsidRPr="000C13F5">
        <w:rPr>
          <w:rFonts w:ascii="Times New Roman" w:hAnsi="Times New Roman"/>
          <w:sz w:val="24"/>
          <w:szCs w:val="24"/>
        </w:rPr>
        <w:t>ini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lastRenderedPageBreak/>
        <w:t>menunjukkan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adanya</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pengaruh</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pemberian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buku</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saku</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terhadap</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pengetahuan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responden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tentang</w:t>
      </w:r>
      <w:proofErr w:type="spellEnd"/>
      <w:r w:rsidR="003F45B9" w:rsidRPr="000C13F5">
        <w:rPr>
          <w:rFonts w:ascii="Times New Roman" w:hAnsi="Times New Roman"/>
          <w:sz w:val="24"/>
          <w:szCs w:val="24"/>
        </w:rPr>
        <w:t xml:space="preserve"> PUP.  (Sari, 2019)</w:t>
      </w:r>
    </w:p>
    <w:p w14:paraId="5458366C" w14:textId="3773868A" w:rsidR="00132DE0" w:rsidRDefault="00132DE0" w:rsidP="00F70580">
      <w:pPr>
        <w:pStyle w:val="NoSpacing"/>
        <w:jc w:val="both"/>
        <w:rPr>
          <w:sz w:val="24"/>
          <w:szCs w:val="24"/>
        </w:rPr>
      </w:pPr>
      <w:r>
        <w:rPr>
          <w:rFonts w:ascii="Times New Roman" w:hAnsi="Times New Roman"/>
          <w:sz w:val="24"/>
          <w:szCs w:val="24"/>
        </w:rPr>
        <w:tab/>
      </w:r>
      <w:proofErr w:type="spellStart"/>
      <w:r w:rsidR="003F45B9" w:rsidRPr="000C13F5">
        <w:rPr>
          <w:rFonts w:ascii="Times New Roman" w:hAnsi="Times New Roman"/>
          <w:sz w:val="24"/>
          <w:szCs w:val="24"/>
        </w:rPr>
        <w:t>Meurut</w:t>
      </w:r>
      <w:proofErr w:type="spellEnd"/>
      <w:r w:rsidR="003F45B9" w:rsidRPr="000C13F5">
        <w:rPr>
          <w:rFonts w:ascii="Times New Roman" w:hAnsi="Times New Roman"/>
          <w:sz w:val="24"/>
          <w:szCs w:val="24"/>
        </w:rPr>
        <w:t xml:space="preserve"> </w:t>
      </w:r>
      <w:proofErr w:type="spellStart"/>
      <w:r w:rsidR="00F70580">
        <w:rPr>
          <w:rFonts w:ascii="Times New Roman" w:hAnsi="Times New Roman"/>
          <w:sz w:val="24"/>
          <w:szCs w:val="24"/>
        </w:rPr>
        <w:t>pendapat</w:t>
      </w:r>
      <w:proofErr w:type="spellEnd"/>
      <w:r w:rsidR="00F70580">
        <w:rPr>
          <w:rFonts w:ascii="Times New Roman" w:hAnsi="Times New Roman"/>
          <w:sz w:val="24"/>
          <w:szCs w:val="24"/>
        </w:rPr>
        <w:t xml:space="preserve"> </w:t>
      </w:r>
      <w:proofErr w:type="spellStart"/>
      <w:r w:rsidR="003F45B9" w:rsidRPr="000C13F5">
        <w:rPr>
          <w:rFonts w:ascii="Times New Roman" w:hAnsi="Times New Roman"/>
          <w:sz w:val="24"/>
          <w:szCs w:val="24"/>
        </w:rPr>
        <w:t>peneliti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hasil</w:t>
      </w:r>
      <w:proofErr w:type="spellEnd"/>
      <w:r w:rsidR="003F45B9" w:rsidRPr="000C13F5">
        <w:rPr>
          <w:rFonts w:ascii="Times New Roman" w:hAnsi="Times New Roman"/>
          <w:sz w:val="24"/>
          <w:szCs w:val="24"/>
        </w:rPr>
        <w:t xml:space="preserve"> uji </w:t>
      </w:r>
      <w:proofErr w:type="spellStart"/>
      <w:r w:rsidR="003F45B9" w:rsidRPr="000C13F5">
        <w:rPr>
          <w:rFonts w:ascii="Times New Roman" w:hAnsi="Times New Roman"/>
          <w:sz w:val="24"/>
          <w:szCs w:val="24"/>
        </w:rPr>
        <w:t>menunjukkan</w:t>
      </w:r>
      <w:proofErr w:type="spellEnd"/>
      <w:r w:rsidR="003F45B9" w:rsidRPr="000C13F5">
        <w:rPr>
          <w:rFonts w:ascii="Times New Roman" w:hAnsi="Times New Roman"/>
          <w:sz w:val="24"/>
          <w:szCs w:val="24"/>
        </w:rPr>
        <w:t xml:space="preserve"> </w:t>
      </w:r>
      <w:proofErr w:type="spellStart"/>
      <w:proofErr w:type="gramStart"/>
      <w:r w:rsidR="003F45B9" w:rsidRPr="000C13F5">
        <w:rPr>
          <w:rFonts w:ascii="Times New Roman" w:hAnsi="Times New Roman"/>
          <w:sz w:val="24"/>
          <w:szCs w:val="24"/>
        </w:rPr>
        <w:t>peningkatan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siswa</w:t>
      </w:r>
      <w:proofErr w:type="spellEnd"/>
      <w:proofErr w:type="gram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telah</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diberikan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intervensi</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berupa</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pemberian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buku</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saku</w:t>
      </w:r>
      <w:proofErr w:type="spellEnd"/>
      <w:r w:rsidR="003F45B9" w:rsidRPr="000C13F5">
        <w:rPr>
          <w:rFonts w:ascii="Times New Roman" w:hAnsi="Times New Roman"/>
          <w:sz w:val="24"/>
          <w:szCs w:val="24"/>
        </w:rPr>
        <w:t xml:space="preserve"> yang di </w:t>
      </w:r>
      <w:proofErr w:type="spellStart"/>
      <w:r w:rsidR="003F45B9" w:rsidRPr="000C13F5">
        <w:rPr>
          <w:rFonts w:ascii="Times New Roman" w:hAnsi="Times New Roman"/>
          <w:sz w:val="24"/>
          <w:szCs w:val="24"/>
        </w:rPr>
        <w:t>buat</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semenarik</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mungkin</w:t>
      </w:r>
      <w:proofErr w:type="spellEnd"/>
      <w:r w:rsidR="003F45B9" w:rsidRPr="000C13F5">
        <w:rPr>
          <w:rFonts w:ascii="Times New Roman" w:hAnsi="Times New Roman"/>
          <w:sz w:val="24"/>
          <w:szCs w:val="24"/>
        </w:rPr>
        <w:t xml:space="preserve"> agar </w:t>
      </w:r>
      <w:proofErr w:type="spellStart"/>
      <w:r w:rsidR="003F45B9" w:rsidRPr="000C13F5">
        <w:rPr>
          <w:rFonts w:ascii="Times New Roman" w:hAnsi="Times New Roman"/>
          <w:sz w:val="24"/>
          <w:szCs w:val="24"/>
        </w:rPr>
        <w:t>mudah</w:t>
      </w:r>
      <w:proofErr w:type="spellEnd"/>
      <w:r w:rsidR="003F45B9" w:rsidRPr="000C13F5">
        <w:rPr>
          <w:rFonts w:ascii="Times New Roman" w:hAnsi="Times New Roman"/>
          <w:sz w:val="24"/>
          <w:szCs w:val="24"/>
        </w:rPr>
        <w:t xml:space="preserve"> di </w:t>
      </w:r>
      <w:proofErr w:type="spellStart"/>
      <w:r w:rsidR="003F45B9" w:rsidRPr="000C13F5">
        <w:rPr>
          <w:rFonts w:ascii="Times New Roman" w:hAnsi="Times New Roman"/>
          <w:sz w:val="24"/>
          <w:szCs w:val="24"/>
        </w:rPr>
        <w:t>baca</w:t>
      </w:r>
      <w:proofErr w:type="spellEnd"/>
      <w:r w:rsidR="003F45B9" w:rsidRPr="000C13F5">
        <w:rPr>
          <w:rFonts w:ascii="Times New Roman" w:hAnsi="Times New Roman"/>
          <w:sz w:val="24"/>
          <w:szCs w:val="24"/>
        </w:rPr>
        <w:t xml:space="preserve"> dan </w:t>
      </w:r>
      <w:proofErr w:type="spellStart"/>
      <w:r w:rsidR="003F45B9" w:rsidRPr="000C13F5">
        <w:rPr>
          <w:rFonts w:ascii="Times New Roman" w:hAnsi="Times New Roman"/>
          <w:sz w:val="24"/>
          <w:szCs w:val="24"/>
        </w:rPr>
        <w:t>dipahami</w:t>
      </w:r>
      <w:proofErr w:type="spellEnd"/>
      <w:r w:rsidR="003F45B9" w:rsidRPr="000C13F5">
        <w:rPr>
          <w:rFonts w:ascii="Times New Roman" w:hAnsi="Times New Roman"/>
          <w:sz w:val="24"/>
          <w:szCs w:val="24"/>
        </w:rPr>
        <w:t>.</w:t>
      </w:r>
      <w:r w:rsidR="00F70580">
        <w:rPr>
          <w:rFonts w:ascii="Times New Roman" w:hAnsi="Times New Roman"/>
          <w:sz w:val="24"/>
          <w:szCs w:val="24"/>
        </w:rPr>
        <w:t xml:space="preserve"> </w:t>
      </w:r>
      <w:r>
        <w:rPr>
          <w:rFonts w:ascii="Times New Roman" w:hAnsi="Times New Roman"/>
          <w:sz w:val="24"/>
          <w:szCs w:val="24"/>
        </w:rPr>
        <w:tab/>
      </w:r>
      <w:proofErr w:type="spellStart"/>
      <w:r w:rsidR="003F45B9" w:rsidRPr="000C13F5">
        <w:rPr>
          <w:rFonts w:ascii="Times New Roman" w:hAnsi="Times New Roman"/>
          <w:sz w:val="24"/>
          <w:szCs w:val="24"/>
        </w:rPr>
        <w:t>Notoatmodjo</w:t>
      </w:r>
      <w:proofErr w:type="spellEnd"/>
      <w:r w:rsidR="003F45B9" w:rsidRPr="000C13F5">
        <w:rPr>
          <w:rFonts w:ascii="Times New Roman" w:hAnsi="Times New Roman"/>
          <w:sz w:val="24"/>
          <w:szCs w:val="24"/>
        </w:rPr>
        <w:t xml:space="preserve"> (2007) </w:t>
      </w:r>
      <w:proofErr w:type="spellStart"/>
      <w:r w:rsidR="003F45B9" w:rsidRPr="000C13F5">
        <w:rPr>
          <w:rFonts w:ascii="Times New Roman" w:hAnsi="Times New Roman"/>
          <w:sz w:val="24"/>
          <w:szCs w:val="24"/>
        </w:rPr>
        <w:t>dalam</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ika</w:t>
      </w:r>
      <w:proofErr w:type="spellEnd"/>
      <w:r w:rsidR="003F45B9" w:rsidRPr="000C13F5">
        <w:rPr>
          <w:rFonts w:ascii="Times New Roman" w:hAnsi="Times New Roman"/>
          <w:sz w:val="24"/>
          <w:szCs w:val="24"/>
        </w:rPr>
        <w:t xml:space="preserve">, booklet </w:t>
      </w:r>
      <w:proofErr w:type="spellStart"/>
      <w:r w:rsidR="003F45B9" w:rsidRPr="000C13F5">
        <w:rPr>
          <w:rFonts w:ascii="Times New Roman" w:hAnsi="Times New Roman"/>
          <w:sz w:val="24"/>
          <w:szCs w:val="24"/>
        </w:rPr>
        <w:t>merupakan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suatu</w:t>
      </w:r>
      <w:proofErr w:type="spellEnd"/>
      <w:r w:rsidR="003F45B9" w:rsidRPr="000C13F5">
        <w:rPr>
          <w:rFonts w:ascii="Times New Roman" w:hAnsi="Times New Roman"/>
          <w:sz w:val="24"/>
          <w:szCs w:val="24"/>
        </w:rPr>
        <w:t xml:space="preserve"> media </w:t>
      </w:r>
      <w:proofErr w:type="spellStart"/>
      <w:r w:rsidR="003F45B9" w:rsidRPr="000C13F5">
        <w:rPr>
          <w:rFonts w:ascii="Times New Roman" w:hAnsi="Times New Roman"/>
          <w:sz w:val="24"/>
          <w:szCs w:val="24"/>
        </w:rPr>
        <w:t>untuk</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menyampaikan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pesan-pesan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kesehatan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dalam</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bentuk</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buku</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baik</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berupa</w:t>
      </w:r>
      <w:proofErr w:type="spellEnd"/>
      <w:r w:rsidR="003F45B9" w:rsidRPr="000C13F5">
        <w:rPr>
          <w:rFonts w:ascii="Times New Roman" w:hAnsi="Times New Roman"/>
          <w:sz w:val="24"/>
          <w:szCs w:val="24"/>
        </w:rPr>
        <w:t xml:space="preserve"> tulisan </w:t>
      </w:r>
      <w:proofErr w:type="spellStart"/>
      <w:r w:rsidR="003F45B9" w:rsidRPr="000C13F5">
        <w:rPr>
          <w:rFonts w:ascii="Times New Roman" w:hAnsi="Times New Roman"/>
          <w:sz w:val="24"/>
          <w:szCs w:val="24"/>
        </w:rPr>
        <w:t>maupun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gambar</w:t>
      </w:r>
      <w:proofErr w:type="spellEnd"/>
      <w:r w:rsidR="003F45B9" w:rsidRPr="000C13F5">
        <w:rPr>
          <w:rFonts w:ascii="Times New Roman" w:hAnsi="Times New Roman"/>
          <w:sz w:val="24"/>
          <w:szCs w:val="24"/>
        </w:rPr>
        <w:t xml:space="preserve"> yang proses </w:t>
      </w:r>
      <w:proofErr w:type="spellStart"/>
      <w:r w:rsidR="003F45B9" w:rsidRPr="000C13F5">
        <w:rPr>
          <w:rFonts w:ascii="Times New Roman" w:hAnsi="Times New Roman"/>
          <w:sz w:val="24"/>
          <w:szCs w:val="24"/>
        </w:rPr>
        <w:t>penyampaiannya</w:t>
      </w:r>
      <w:proofErr w:type="spellEnd"/>
      <w:r w:rsidR="003F45B9" w:rsidRPr="000C13F5">
        <w:rPr>
          <w:rFonts w:ascii="Times New Roman" w:hAnsi="Times New Roman"/>
          <w:sz w:val="24"/>
          <w:szCs w:val="24"/>
        </w:rPr>
        <w:t xml:space="preserve"> juga </w:t>
      </w:r>
      <w:proofErr w:type="spellStart"/>
      <w:r w:rsidR="003F45B9" w:rsidRPr="000C13F5">
        <w:rPr>
          <w:rFonts w:ascii="Times New Roman" w:hAnsi="Times New Roman"/>
          <w:sz w:val="24"/>
          <w:szCs w:val="24"/>
        </w:rPr>
        <w:t>bisa</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disesuaikan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dengan</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kondisi</w:t>
      </w:r>
      <w:proofErr w:type="spellEnd"/>
      <w:r w:rsidR="003F45B9" w:rsidRPr="000C13F5">
        <w:rPr>
          <w:rFonts w:ascii="Times New Roman" w:hAnsi="Times New Roman"/>
          <w:sz w:val="24"/>
          <w:szCs w:val="24"/>
        </w:rPr>
        <w:t xml:space="preserve"> yang </w:t>
      </w:r>
      <w:proofErr w:type="spellStart"/>
      <w:r w:rsidR="003F45B9" w:rsidRPr="000C13F5">
        <w:rPr>
          <w:rFonts w:ascii="Times New Roman" w:hAnsi="Times New Roman"/>
          <w:sz w:val="24"/>
          <w:szCs w:val="24"/>
        </w:rPr>
        <w:t>ada</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lebih</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terperinci</w:t>
      </w:r>
      <w:proofErr w:type="spellEnd"/>
      <w:r w:rsidR="003F45B9" w:rsidRPr="000C13F5">
        <w:rPr>
          <w:rFonts w:ascii="Times New Roman" w:hAnsi="Times New Roman"/>
          <w:sz w:val="24"/>
          <w:szCs w:val="24"/>
        </w:rPr>
        <w:t xml:space="preserve"> dan </w:t>
      </w:r>
      <w:proofErr w:type="spellStart"/>
      <w:r w:rsidR="003F45B9" w:rsidRPr="000C13F5">
        <w:rPr>
          <w:rFonts w:ascii="Times New Roman" w:hAnsi="Times New Roman"/>
          <w:sz w:val="24"/>
          <w:szCs w:val="24"/>
        </w:rPr>
        <w:t>jelas</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karena</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lebih</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banyak</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mengulas</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tentang</w:t>
      </w:r>
      <w:proofErr w:type="spellEnd"/>
      <w:r w:rsidR="003F45B9" w:rsidRPr="000C13F5">
        <w:rPr>
          <w:rFonts w:ascii="Times New Roman" w:hAnsi="Times New Roman"/>
          <w:sz w:val="24"/>
          <w:szCs w:val="24"/>
        </w:rPr>
        <w:t xml:space="preserve"> </w:t>
      </w:r>
      <w:proofErr w:type="spellStart"/>
      <w:r w:rsidR="003F45B9" w:rsidRPr="000C13F5">
        <w:rPr>
          <w:rFonts w:ascii="Times New Roman" w:hAnsi="Times New Roman"/>
          <w:sz w:val="24"/>
          <w:szCs w:val="24"/>
        </w:rPr>
        <w:t>pesan</w:t>
      </w:r>
      <w:proofErr w:type="spellEnd"/>
      <w:r w:rsidR="003F45B9" w:rsidRPr="000C13F5">
        <w:rPr>
          <w:rFonts w:ascii="Times New Roman" w:hAnsi="Times New Roman"/>
          <w:sz w:val="24"/>
          <w:szCs w:val="24"/>
        </w:rPr>
        <w:t xml:space="preserve"> yang </w:t>
      </w:r>
      <w:proofErr w:type="spellStart"/>
      <w:r w:rsidR="00F70580">
        <w:rPr>
          <w:rFonts w:ascii="Times New Roman" w:hAnsi="Times New Roman"/>
          <w:sz w:val="24"/>
          <w:szCs w:val="24"/>
        </w:rPr>
        <w:t>dapat</w:t>
      </w:r>
      <w:proofErr w:type="spellEnd"/>
      <w:r w:rsidR="00F70580">
        <w:rPr>
          <w:rFonts w:ascii="Times New Roman" w:hAnsi="Times New Roman"/>
          <w:sz w:val="24"/>
          <w:szCs w:val="24"/>
        </w:rPr>
        <w:t xml:space="preserve"> </w:t>
      </w:r>
      <w:proofErr w:type="spellStart"/>
      <w:r w:rsidR="003F45B9" w:rsidRPr="000C13F5">
        <w:rPr>
          <w:rFonts w:ascii="Times New Roman" w:hAnsi="Times New Roman"/>
          <w:sz w:val="24"/>
          <w:szCs w:val="24"/>
        </w:rPr>
        <w:t>disampaikan</w:t>
      </w:r>
      <w:proofErr w:type="spellEnd"/>
      <w:r w:rsidR="003F45B9" w:rsidRPr="000C13F5">
        <w:rPr>
          <w:rFonts w:ascii="Times New Roman" w:hAnsi="Times New Roman"/>
          <w:sz w:val="24"/>
          <w:szCs w:val="24"/>
        </w:rPr>
        <w:t>.</w:t>
      </w:r>
      <w:r w:rsidR="003050A4">
        <w:rPr>
          <w:sz w:val="24"/>
          <w:szCs w:val="24"/>
        </w:rPr>
        <w:t xml:space="preserve"> </w:t>
      </w:r>
    </w:p>
    <w:p w14:paraId="56E4BB78" w14:textId="6E02E2EA" w:rsidR="00132DE0" w:rsidRDefault="00132DE0" w:rsidP="00F70580">
      <w:pPr>
        <w:pStyle w:val="NoSpacing"/>
        <w:jc w:val="both"/>
        <w:rPr>
          <w:rFonts w:ascii="Times New Roman" w:hAnsi="Times New Roman"/>
          <w:sz w:val="24"/>
          <w:szCs w:val="24"/>
        </w:rPr>
      </w:pPr>
      <w:r>
        <w:rPr>
          <w:sz w:val="24"/>
          <w:szCs w:val="24"/>
        </w:rPr>
        <w:tab/>
      </w:r>
      <w:proofErr w:type="spellStart"/>
      <w:r w:rsidR="003050A4" w:rsidRPr="000C13F5">
        <w:rPr>
          <w:rFonts w:ascii="Times New Roman" w:hAnsi="Times New Roman"/>
          <w:sz w:val="24"/>
          <w:szCs w:val="24"/>
        </w:rPr>
        <w:t>Perbandingan</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penelitian</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pendidikan</w:t>
      </w:r>
      <w:proofErr w:type="spellEnd"/>
      <w:r w:rsidR="003050A4" w:rsidRPr="000C13F5">
        <w:rPr>
          <w:rFonts w:ascii="Times New Roman" w:hAnsi="Times New Roman"/>
          <w:sz w:val="24"/>
          <w:szCs w:val="24"/>
        </w:rPr>
        <w:t xml:space="preserve"> yang </w:t>
      </w:r>
      <w:proofErr w:type="spellStart"/>
      <w:r w:rsidR="003050A4" w:rsidRPr="000C13F5">
        <w:rPr>
          <w:rFonts w:ascii="Times New Roman" w:hAnsi="Times New Roman"/>
          <w:sz w:val="24"/>
          <w:szCs w:val="24"/>
        </w:rPr>
        <w:t>menggunakan</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teknik</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membandingkan</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suatu</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objek</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dengan</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objek</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lain</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Objek</w:t>
      </w:r>
      <w:proofErr w:type="spellEnd"/>
      <w:r w:rsidR="003050A4" w:rsidRPr="000C13F5">
        <w:rPr>
          <w:rFonts w:ascii="Times New Roman" w:hAnsi="Times New Roman"/>
          <w:sz w:val="24"/>
          <w:szCs w:val="24"/>
        </w:rPr>
        <w:t xml:space="preserve"> yang </w:t>
      </w:r>
      <w:proofErr w:type="spellStart"/>
      <w:r w:rsidR="003050A4" w:rsidRPr="000C13F5">
        <w:rPr>
          <w:rFonts w:ascii="Times New Roman" w:hAnsi="Times New Roman"/>
          <w:sz w:val="24"/>
          <w:szCs w:val="24"/>
        </w:rPr>
        <w:t>dibandingkan</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dapat</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berwujud</w:t>
      </w:r>
      <w:proofErr w:type="spellEnd"/>
      <w:r w:rsidR="003050A4" w:rsidRPr="000C13F5">
        <w:rPr>
          <w:rFonts w:ascii="Times New Roman" w:hAnsi="Times New Roman"/>
          <w:sz w:val="24"/>
          <w:szCs w:val="24"/>
        </w:rPr>
        <w:t xml:space="preserve"> </w:t>
      </w:r>
      <w:r w:rsidR="00F70580">
        <w:rPr>
          <w:rFonts w:ascii="Times New Roman" w:hAnsi="Times New Roman"/>
          <w:sz w:val="24"/>
          <w:szCs w:val="24"/>
        </w:rPr>
        <w:t xml:space="preserve">pada </w:t>
      </w:r>
      <w:proofErr w:type="spellStart"/>
      <w:r w:rsidR="003050A4" w:rsidRPr="000C13F5">
        <w:rPr>
          <w:rFonts w:ascii="Times New Roman" w:hAnsi="Times New Roman"/>
          <w:sz w:val="24"/>
          <w:szCs w:val="24"/>
        </w:rPr>
        <w:t>pemikiran</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kelembagaan</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manajemen</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maupun</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pengembangan</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aplikasi</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pembelajaran</w:t>
      </w:r>
      <w:proofErr w:type="spellEnd"/>
      <w:r w:rsidR="003050A4" w:rsidRPr="000C13F5">
        <w:rPr>
          <w:rFonts w:ascii="Times New Roman" w:hAnsi="Times New Roman"/>
          <w:sz w:val="24"/>
          <w:szCs w:val="24"/>
        </w:rPr>
        <w:t xml:space="preserve">. </w:t>
      </w:r>
      <w:r w:rsidR="003050A4" w:rsidRPr="000C13F5">
        <w:rPr>
          <w:rFonts w:ascii="Times New Roman" w:hAnsi="Times New Roman"/>
          <w:sz w:val="24"/>
          <w:szCs w:val="24"/>
        </w:rPr>
        <w:fldChar w:fldCharType="begin" w:fldLock="1"/>
      </w:r>
      <w:r w:rsidR="003050A4" w:rsidRPr="000C13F5">
        <w:rPr>
          <w:rFonts w:ascii="Times New Roman" w:hAnsi="Times New Roman"/>
          <w:sz w:val="24"/>
          <w:szCs w:val="24"/>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approach.","author":[{"dropping-particle":"","family":"emadwiandr","given":"","non-dropping-particle":"","parse-names":false,"suffix":""}],"container-title":"Journal of Chemical Information and Modeling","id":"ITEM-1","issue":"9","issued":{"date-parts":[["2013"]]},"page":"1689-1699","title":"</w:instrText>
      </w:r>
      <w:r w:rsidR="003050A4" w:rsidRPr="000C13F5">
        <w:rPr>
          <w:rFonts w:ascii="Times New Roman" w:eastAsia="MS Mincho" w:hAnsi="Times New Roman" w:hint="eastAsia"/>
          <w:sz w:val="24"/>
          <w:szCs w:val="24"/>
        </w:rPr>
        <w:instrText>済無</w:instrText>
      </w:r>
      <w:r w:rsidR="003050A4" w:rsidRPr="000C13F5">
        <w:rPr>
          <w:rFonts w:ascii="Times New Roman" w:hAnsi="Times New Roman"/>
          <w:sz w:val="24"/>
          <w:szCs w:val="24"/>
        </w:rPr>
        <w:instrText>No Title No Title","type":"article-journal","volume":"53"},"uris":["http://www.mendeley.com/documents/?uuid=63690952-d183-4305-b80e-53e53c784e69"]}],"mendeley":{"formattedCitation":"(emadwiandr, 2013)","plainTextFormattedCitation":"(emadwiandr, 2013)"},"properties":{"noteIndex":0},"schema":"https://github.com/citation-style-language/schema/raw/master/csl-citation.json"}</w:instrText>
      </w:r>
      <w:r w:rsidR="003050A4" w:rsidRPr="000C13F5">
        <w:rPr>
          <w:rFonts w:ascii="Times New Roman" w:hAnsi="Times New Roman"/>
          <w:sz w:val="24"/>
          <w:szCs w:val="24"/>
        </w:rPr>
        <w:fldChar w:fldCharType="separate"/>
      </w:r>
      <w:r w:rsidR="003050A4" w:rsidRPr="000C13F5">
        <w:rPr>
          <w:rFonts w:ascii="Times New Roman" w:hAnsi="Times New Roman"/>
          <w:sz w:val="24"/>
          <w:szCs w:val="24"/>
        </w:rPr>
        <w:t>(emadwiandr, 2013)</w:t>
      </w:r>
      <w:r w:rsidR="003050A4" w:rsidRPr="000C13F5">
        <w:rPr>
          <w:rFonts w:ascii="Times New Roman" w:hAnsi="Times New Roman"/>
          <w:sz w:val="24"/>
          <w:szCs w:val="24"/>
        </w:rPr>
        <w:fldChar w:fldCharType="end"/>
      </w:r>
    </w:p>
    <w:p w14:paraId="23AE5520" w14:textId="77777777" w:rsidR="00132DE0" w:rsidRDefault="00132DE0" w:rsidP="00F70580">
      <w:pPr>
        <w:pStyle w:val="NoSpacing"/>
        <w:jc w:val="both"/>
        <w:rPr>
          <w:sz w:val="24"/>
          <w:szCs w:val="24"/>
        </w:rPr>
      </w:pPr>
      <w:r>
        <w:rPr>
          <w:rFonts w:ascii="Times New Roman" w:hAnsi="Times New Roman"/>
          <w:sz w:val="24"/>
          <w:szCs w:val="24"/>
        </w:rPr>
        <w:tab/>
      </w:r>
      <w:proofErr w:type="spellStart"/>
      <w:r w:rsidR="003050A4" w:rsidRPr="000C13F5">
        <w:rPr>
          <w:rFonts w:ascii="Times New Roman" w:hAnsi="Times New Roman"/>
          <w:sz w:val="24"/>
          <w:szCs w:val="24"/>
        </w:rPr>
        <w:t>Analisis</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ini</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menggunkan</w:t>
      </w:r>
      <w:proofErr w:type="spellEnd"/>
      <w:r w:rsidR="003050A4" w:rsidRPr="000C13F5">
        <w:rPr>
          <w:rFonts w:ascii="Times New Roman" w:hAnsi="Times New Roman"/>
          <w:sz w:val="24"/>
          <w:szCs w:val="24"/>
        </w:rPr>
        <w:t xml:space="preserve"> Uji </w:t>
      </w:r>
      <w:r w:rsidR="003050A4" w:rsidRPr="000C13F5">
        <w:rPr>
          <w:rFonts w:ascii="Times New Roman" w:hAnsi="Times New Roman"/>
          <w:i/>
          <w:sz w:val="24"/>
          <w:szCs w:val="24"/>
        </w:rPr>
        <w:t xml:space="preserve">Independent </w:t>
      </w:r>
      <w:proofErr w:type="spellStart"/>
      <w:r w:rsidR="003050A4" w:rsidRPr="000C13F5">
        <w:rPr>
          <w:rFonts w:ascii="Times New Roman" w:hAnsi="Times New Roman"/>
          <w:i/>
          <w:sz w:val="24"/>
          <w:szCs w:val="24"/>
        </w:rPr>
        <w:t>sampel</w:t>
      </w:r>
      <w:proofErr w:type="spellEnd"/>
      <w:r w:rsidR="003050A4" w:rsidRPr="000C13F5">
        <w:rPr>
          <w:rFonts w:ascii="Times New Roman" w:hAnsi="Times New Roman"/>
          <w:i/>
          <w:sz w:val="24"/>
          <w:szCs w:val="24"/>
        </w:rPr>
        <w:t xml:space="preserve"> t test</w:t>
      </w:r>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menunjukkan</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bahwa</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buku</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saku</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mempengaruhi</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pengetahuan</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remaja</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tentang</w:t>
      </w:r>
      <w:proofErr w:type="spellEnd"/>
      <w:r w:rsidR="003050A4" w:rsidRPr="000C13F5">
        <w:rPr>
          <w:rFonts w:ascii="Times New Roman" w:hAnsi="Times New Roman"/>
          <w:sz w:val="24"/>
          <w:szCs w:val="24"/>
        </w:rPr>
        <w:t xml:space="preserve"> HIV/AIDS </w:t>
      </w:r>
      <w:proofErr w:type="spellStart"/>
      <w:r w:rsidR="003050A4" w:rsidRPr="000C13F5">
        <w:rPr>
          <w:rFonts w:ascii="Times New Roman" w:hAnsi="Times New Roman"/>
          <w:sz w:val="24"/>
          <w:szCs w:val="24"/>
        </w:rPr>
        <w:t>yaitu</w:t>
      </w:r>
      <w:proofErr w:type="spellEnd"/>
      <w:r w:rsidR="003050A4" w:rsidRPr="000C13F5">
        <w:rPr>
          <w:rFonts w:ascii="Times New Roman" w:hAnsi="Times New Roman"/>
          <w:sz w:val="24"/>
          <w:szCs w:val="24"/>
        </w:rPr>
        <w:t xml:space="preserve"> Hasil p value 0,000 (&lt;0,05 </w:t>
      </w:r>
      <w:proofErr w:type="spellStart"/>
      <w:r w:rsidR="003050A4" w:rsidRPr="000C13F5">
        <w:rPr>
          <w:rFonts w:ascii="Times New Roman" w:hAnsi="Times New Roman"/>
          <w:sz w:val="24"/>
          <w:szCs w:val="24"/>
        </w:rPr>
        <w:t>maka</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ada</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perbedaan</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dengan</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nilai</w:t>
      </w:r>
      <w:proofErr w:type="spellEnd"/>
      <w:r w:rsidR="003050A4" w:rsidRPr="000C13F5">
        <w:rPr>
          <w:rFonts w:ascii="Times New Roman" w:hAnsi="Times New Roman"/>
          <w:sz w:val="24"/>
          <w:szCs w:val="24"/>
        </w:rPr>
        <w:t xml:space="preserve"> rata-rata.  Dan </w:t>
      </w:r>
      <w:proofErr w:type="spellStart"/>
      <w:r w:rsidR="003050A4" w:rsidRPr="000C13F5">
        <w:rPr>
          <w:rFonts w:ascii="Times New Roman" w:hAnsi="Times New Roman"/>
          <w:sz w:val="24"/>
          <w:szCs w:val="24"/>
        </w:rPr>
        <w:t>kelompok</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kontrol</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penyluhan</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dengan</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hasil</w:t>
      </w:r>
      <w:proofErr w:type="spellEnd"/>
      <w:r w:rsidR="003050A4" w:rsidRPr="000C13F5">
        <w:rPr>
          <w:rFonts w:ascii="Times New Roman" w:hAnsi="Times New Roman"/>
          <w:sz w:val="24"/>
          <w:szCs w:val="24"/>
        </w:rPr>
        <w:t xml:space="preserve"> </w:t>
      </w:r>
      <w:r w:rsidR="003050A4" w:rsidRPr="000C13F5">
        <w:rPr>
          <w:rFonts w:ascii="Times New Roman" w:hAnsi="Times New Roman"/>
          <w:i/>
          <w:iCs/>
          <w:sz w:val="24"/>
          <w:szCs w:val="24"/>
        </w:rPr>
        <w:t>uji independent t test</w:t>
      </w:r>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menunjukkan</w:t>
      </w:r>
      <w:proofErr w:type="spellEnd"/>
      <w:r w:rsidR="003050A4" w:rsidRPr="000C13F5">
        <w:rPr>
          <w:rFonts w:ascii="Times New Roman" w:hAnsi="Times New Roman"/>
          <w:sz w:val="24"/>
          <w:szCs w:val="24"/>
        </w:rPr>
        <w:t xml:space="preserve"> </w:t>
      </w:r>
      <w:proofErr w:type="spellStart"/>
      <w:r w:rsidR="003050A4" w:rsidRPr="000C13F5">
        <w:rPr>
          <w:rFonts w:ascii="Times New Roman" w:hAnsi="Times New Roman"/>
          <w:sz w:val="24"/>
          <w:szCs w:val="24"/>
        </w:rPr>
        <w:t>bahwa</w:t>
      </w:r>
      <w:proofErr w:type="spellEnd"/>
      <w:r w:rsidR="004A3CBC">
        <w:rPr>
          <w:sz w:val="24"/>
          <w:szCs w:val="24"/>
        </w:rPr>
        <w:t>.</w:t>
      </w:r>
    </w:p>
    <w:p w14:paraId="58EA81E7" w14:textId="77777777" w:rsidR="00132DE0" w:rsidRDefault="00132DE0" w:rsidP="00F70580">
      <w:pPr>
        <w:pStyle w:val="NoSpacing"/>
        <w:jc w:val="both"/>
        <w:rPr>
          <w:rFonts w:ascii="Times New Roman" w:hAnsi="Times New Roman"/>
          <w:sz w:val="24"/>
          <w:szCs w:val="24"/>
        </w:rPr>
      </w:pPr>
      <w:r>
        <w:rPr>
          <w:sz w:val="24"/>
          <w:szCs w:val="24"/>
        </w:rPr>
        <w:tab/>
      </w:r>
      <w:proofErr w:type="spellStart"/>
      <w:r>
        <w:rPr>
          <w:sz w:val="24"/>
          <w:szCs w:val="24"/>
        </w:rPr>
        <w:t>P</w:t>
      </w:r>
      <w:r w:rsidR="004A3CBC" w:rsidRPr="000C13F5">
        <w:rPr>
          <w:rFonts w:ascii="Times New Roman" w:hAnsi="Times New Roman"/>
          <w:sz w:val="24"/>
          <w:szCs w:val="24"/>
        </w:rPr>
        <w:t>enyuluhan</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mempengaruhi</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pengetahuan</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remaja</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tentang</w:t>
      </w:r>
      <w:proofErr w:type="spellEnd"/>
      <w:r w:rsidR="004A3CBC" w:rsidRPr="000C13F5">
        <w:rPr>
          <w:rFonts w:ascii="Times New Roman" w:hAnsi="Times New Roman"/>
          <w:sz w:val="24"/>
          <w:szCs w:val="24"/>
        </w:rPr>
        <w:t xml:space="preserve"> HIV/AIDS </w:t>
      </w:r>
      <w:proofErr w:type="spellStart"/>
      <w:r w:rsidR="004A3CBC" w:rsidRPr="000C13F5">
        <w:rPr>
          <w:rFonts w:ascii="Times New Roman" w:hAnsi="Times New Roman"/>
          <w:sz w:val="24"/>
          <w:szCs w:val="24"/>
        </w:rPr>
        <w:t>yaitu</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hasil</w:t>
      </w:r>
      <w:proofErr w:type="spellEnd"/>
      <w:r w:rsidR="004A3CBC" w:rsidRPr="000C13F5">
        <w:rPr>
          <w:rFonts w:ascii="Times New Roman" w:hAnsi="Times New Roman"/>
          <w:sz w:val="24"/>
          <w:szCs w:val="24"/>
        </w:rPr>
        <w:t xml:space="preserve"> p value 0,000. </w:t>
      </w:r>
      <w:proofErr w:type="spellStart"/>
      <w:r w:rsidR="004A3CBC" w:rsidRPr="000C13F5">
        <w:rPr>
          <w:rFonts w:ascii="Times New Roman" w:hAnsi="Times New Roman"/>
          <w:sz w:val="24"/>
          <w:szCs w:val="24"/>
        </w:rPr>
        <w:t>Sehingga</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ada</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perbedaan</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antara</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buku</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saku</w:t>
      </w:r>
      <w:proofErr w:type="spellEnd"/>
      <w:r w:rsidR="004A3CBC" w:rsidRPr="000C13F5">
        <w:rPr>
          <w:rFonts w:ascii="Times New Roman" w:hAnsi="Times New Roman"/>
          <w:sz w:val="24"/>
          <w:szCs w:val="24"/>
        </w:rPr>
        <w:t xml:space="preserve"> dan </w:t>
      </w:r>
      <w:proofErr w:type="spellStart"/>
      <w:r w:rsidR="004A3CBC" w:rsidRPr="000C13F5">
        <w:rPr>
          <w:rFonts w:ascii="Times New Roman" w:hAnsi="Times New Roman"/>
          <w:sz w:val="24"/>
          <w:szCs w:val="24"/>
        </w:rPr>
        <w:t>penyuluhan</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Maka</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dengan</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intervensi</w:t>
      </w:r>
      <w:proofErr w:type="spellEnd"/>
      <w:r w:rsidR="004A3CBC" w:rsidRPr="000C13F5">
        <w:rPr>
          <w:rFonts w:ascii="Times New Roman" w:hAnsi="Times New Roman"/>
          <w:sz w:val="24"/>
          <w:szCs w:val="24"/>
        </w:rPr>
        <w:t xml:space="preserve"> yang </w:t>
      </w:r>
      <w:proofErr w:type="spellStart"/>
      <w:r w:rsidR="004A3CBC" w:rsidRPr="000C13F5">
        <w:rPr>
          <w:rFonts w:ascii="Times New Roman" w:hAnsi="Times New Roman"/>
          <w:sz w:val="24"/>
          <w:szCs w:val="24"/>
        </w:rPr>
        <w:t>digunakan</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dapat</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efektif</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sehingga</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memudahkan</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pengetahuan</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responden</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tentang</w:t>
      </w:r>
      <w:proofErr w:type="spellEnd"/>
      <w:r w:rsidR="004A3CBC" w:rsidRPr="000C13F5">
        <w:rPr>
          <w:rFonts w:ascii="Times New Roman" w:hAnsi="Times New Roman"/>
          <w:sz w:val="24"/>
          <w:szCs w:val="24"/>
        </w:rPr>
        <w:t xml:space="preserve"> HIV/ AIDS. </w:t>
      </w:r>
      <w:proofErr w:type="spellStart"/>
      <w:r w:rsidR="004A3CBC" w:rsidRPr="000C13F5">
        <w:rPr>
          <w:rFonts w:ascii="Times New Roman" w:hAnsi="Times New Roman"/>
          <w:sz w:val="24"/>
          <w:szCs w:val="24"/>
        </w:rPr>
        <w:t>Dengan</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demikian</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hipotesis</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kerja</w:t>
      </w:r>
      <w:proofErr w:type="spellEnd"/>
      <w:r w:rsidR="004A3CBC" w:rsidRPr="000C13F5">
        <w:rPr>
          <w:rFonts w:ascii="Times New Roman" w:hAnsi="Times New Roman"/>
          <w:sz w:val="24"/>
          <w:szCs w:val="24"/>
        </w:rPr>
        <w:t xml:space="preserve"> (Ha) yang </w:t>
      </w:r>
      <w:proofErr w:type="spellStart"/>
      <w:r w:rsidR="004A3CBC" w:rsidRPr="000C13F5">
        <w:rPr>
          <w:rFonts w:ascii="Times New Roman" w:hAnsi="Times New Roman"/>
          <w:sz w:val="24"/>
          <w:szCs w:val="24"/>
        </w:rPr>
        <w:t>menyatakan</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Terdapat</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perbandingan</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buku</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saku</w:t>
      </w:r>
      <w:proofErr w:type="spellEnd"/>
      <w:r w:rsidR="004A3CBC" w:rsidRPr="000C13F5">
        <w:rPr>
          <w:rFonts w:ascii="Times New Roman" w:hAnsi="Times New Roman"/>
          <w:sz w:val="24"/>
          <w:szCs w:val="24"/>
        </w:rPr>
        <w:t xml:space="preserve"> dan </w:t>
      </w:r>
      <w:proofErr w:type="spellStart"/>
      <w:r w:rsidR="004A3CBC" w:rsidRPr="000C13F5">
        <w:rPr>
          <w:rFonts w:ascii="Times New Roman" w:hAnsi="Times New Roman"/>
          <w:sz w:val="24"/>
          <w:szCs w:val="24"/>
        </w:rPr>
        <w:t>buku</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saku</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terhadap</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pengetahuan</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setelah</w:t>
      </w:r>
      <w:proofErr w:type="spellEnd"/>
      <w:r w:rsidR="004A3CBC" w:rsidRPr="000C13F5">
        <w:rPr>
          <w:rFonts w:ascii="Times New Roman" w:hAnsi="Times New Roman"/>
          <w:sz w:val="24"/>
          <w:szCs w:val="24"/>
        </w:rPr>
        <w:t xml:space="preserve"> di </w:t>
      </w:r>
      <w:proofErr w:type="spellStart"/>
      <w:r w:rsidR="004A3CBC" w:rsidRPr="000C13F5">
        <w:rPr>
          <w:rFonts w:ascii="Times New Roman" w:hAnsi="Times New Roman"/>
          <w:sz w:val="24"/>
          <w:szCs w:val="24"/>
        </w:rPr>
        <w:t>lakukan</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penyuluhan</w:t>
      </w:r>
      <w:proofErr w:type="spellEnd"/>
      <w:r w:rsidR="004A3CBC" w:rsidRPr="000C13F5">
        <w:rPr>
          <w:rFonts w:ascii="Times New Roman" w:hAnsi="Times New Roman"/>
          <w:sz w:val="24"/>
          <w:szCs w:val="24"/>
        </w:rPr>
        <w:t xml:space="preserve"> dan </w:t>
      </w:r>
      <w:proofErr w:type="spellStart"/>
      <w:r w:rsidR="004A3CBC" w:rsidRPr="000C13F5">
        <w:rPr>
          <w:rFonts w:ascii="Times New Roman" w:hAnsi="Times New Roman"/>
          <w:sz w:val="24"/>
          <w:szCs w:val="24"/>
        </w:rPr>
        <w:t>pemberian</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penyluhan</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tentang</w:t>
      </w:r>
      <w:proofErr w:type="spellEnd"/>
      <w:r w:rsidR="004A3CBC" w:rsidRPr="000C13F5">
        <w:rPr>
          <w:rFonts w:ascii="Times New Roman" w:hAnsi="Times New Roman"/>
          <w:sz w:val="24"/>
          <w:szCs w:val="24"/>
        </w:rPr>
        <w:t xml:space="preserve"> HIV AIDS </w:t>
      </w:r>
      <w:proofErr w:type="spellStart"/>
      <w:r w:rsidR="004A3CBC" w:rsidRPr="000C13F5">
        <w:rPr>
          <w:rFonts w:ascii="Times New Roman" w:hAnsi="Times New Roman"/>
          <w:sz w:val="24"/>
          <w:szCs w:val="24"/>
        </w:rPr>
        <w:t>dapat</w:t>
      </w:r>
      <w:proofErr w:type="spellEnd"/>
      <w:r w:rsidR="004A3CBC" w:rsidRPr="000C13F5">
        <w:rPr>
          <w:rFonts w:ascii="Times New Roman" w:hAnsi="Times New Roman"/>
          <w:sz w:val="24"/>
          <w:szCs w:val="24"/>
        </w:rPr>
        <w:t xml:space="preserve"> di </w:t>
      </w:r>
      <w:proofErr w:type="spellStart"/>
      <w:r w:rsidR="004A3CBC" w:rsidRPr="000C13F5">
        <w:rPr>
          <w:rFonts w:ascii="Times New Roman" w:hAnsi="Times New Roman"/>
          <w:sz w:val="24"/>
          <w:szCs w:val="24"/>
        </w:rPr>
        <w:t>terima</w:t>
      </w:r>
      <w:proofErr w:type="spellEnd"/>
      <w:r w:rsidR="004A3CBC" w:rsidRPr="000C13F5">
        <w:rPr>
          <w:rFonts w:ascii="Times New Roman" w:hAnsi="Times New Roman"/>
          <w:sz w:val="24"/>
          <w:szCs w:val="24"/>
        </w:rPr>
        <w:t>.</w:t>
      </w:r>
    </w:p>
    <w:p w14:paraId="2E42606F" w14:textId="58ECF688" w:rsidR="004A3CBC" w:rsidRPr="00132DE0" w:rsidRDefault="00132DE0" w:rsidP="00F70580">
      <w:pPr>
        <w:pStyle w:val="NoSpacing"/>
        <w:jc w:val="both"/>
        <w:rPr>
          <w:rFonts w:ascii="Times New Roman" w:hAnsi="Times New Roman"/>
          <w:b/>
        </w:rPr>
      </w:pPr>
      <w:r>
        <w:rPr>
          <w:rFonts w:ascii="Times New Roman" w:hAnsi="Times New Roman"/>
          <w:sz w:val="24"/>
          <w:szCs w:val="24"/>
        </w:rPr>
        <w:tab/>
      </w:r>
      <w:r w:rsidR="004A3CBC" w:rsidRPr="000C13F5">
        <w:rPr>
          <w:rFonts w:ascii="Times New Roman" w:hAnsi="Times New Roman"/>
          <w:sz w:val="24"/>
          <w:szCs w:val="24"/>
        </w:rPr>
        <w:t xml:space="preserve">Hal </w:t>
      </w:r>
      <w:proofErr w:type="spellStart"/>
      <w:r w:rsidR="004A3CBC" w:rsidRPr="000C13F5">
        <w:rPr>
          <w:rFonts w:ascii="Times New Roman" w:hAnsi="Times New Roman"/>
          <w:sz w:val="24"/>
          <w:szCs w:val="24"/>
        </w:rPr>
        <w:t>ini</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se</w:t>
      </w:r>
      <w:r w:rsidR="00F70580">
        <w:rPr>
          <w:rFonts w:ascii="Times New Roman" w:hAnsi="Times New Roman"/>
          <w:sz w:val="24"/>
          <w:szCs w:val="24"/>
        </w:rPr>
        <w:t>jalan</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dengan</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penelitian</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Niasari</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Ayuningsih</w:t>
      </w:r>
      <w:proofErr w:type="spellEnd"/>
      <w:r w:rsidR="004A3CBC" w:rsidRPr="000C13F5">
        <w:rPr>
          <w:rFonts w:ascii="Times New Roman" w:hAnsi="Times New Roman"/>
          <w:sz w:val="24"/>
          <w:szCs w:val="24"/>
        </w:rPr>
        <w:t xml:space="preserve"> yang </w:t>
      </w:r>
      <w:proofErr w:type="spellStart"/>
      <w:r w:rsidR="004A3CBC" w:rsidRPr="000C13F5">
        <w:rPr>
          <w:rFonts w:ascii="Times New Roman" w:hAnsi="Times New Roman"/>
          <w:sz w:val="24"/>
          <w:szCs w:val="24"/>
        </w:rPr>
        <w:t>berjudul</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Pengaruh</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Penyuluhan</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Tentang</w:t>
      </w:r>
      <w:proofErr w:type="spellEnd"/>
      <w:r w:rsidR="004A3CBC" w:rsidRPr="000C13F5">
        <w:rPr>
          <w:rFonts w:ascii="Times New Roman" w:hAnsi="Times New Roman"/>
          <w:sz w:val="24"/>
          <w:szCs w:val="24"/>
        </w:rPr>
        <w:t xml:space="preserve"> HIV/AIDS </w:t>
      </w:r>
      <w:proofErr w:type="spellStart"/>
      <w:r w:rsidR="004A3CBC" w:rsidRPr="000C13F5">
        <w:rPr>
          <w:rFonts w:ascii="Times New Roman" w:hAnsi="Times New Roman"/>
          <w:sz w:val="24"/>
          <w:szCs w:val="24"/>
        </w:rPr>
        <w:t>Terhadap</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Pengetahuan</w:t>
      </w:r>
      <w:proofErr w:type="spellEnd"/>
      <w:r w:rsidR="004A3CBC" w:rsidRPr="000C13F5">
        <w:rPr>
          <w:rFonts w:ascii="Times New Roman" w:hAnsi="Times New Roman"/>
          <w:sz w:val="24"/>
          <w:szCs w:val="24"/>
        </w:rPr>
        <w:t xml:space="preserve"> Dan </w:t>
      </w:r>
      <w:proofErr w:type="spellStart"/>
      <w:r w:rsidR="004A3CBC" w:rsidRPr="000C13F5">
        <w:rPr>
          <w:rFonts w:ascii="Times New Roman" w:hAnsi="Times New Roman"/>
          <w:sz w:val="24"/>
          <w:szCs w:val="24"/>
        </w:rPr>
        <w:t>Sikap</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Siswa</w:t>
      </w:r>
      <w:proofErr w:type="spellEnd"/>
      <w:r w:rsidR="004A3CBC" w:rsidRPr="000C13F5">
        <w:rPr>
          <w:rFonts w:ascii="Times New Roman" w:hAnsi="Times New Roman"/>
          <w:sz w:val="24"/>
          <w:szCs w:val="24"/>
        </w:rPr>
        <w:t xml:space="preserve"> Di SMA Negeri 1 </w:t>
      </w:r>
      <w:proofErr w:type="gramStart"/>
      <w:r w:rsidR="004A3CBC" w:rsidRPr="000C13F5">
        <w:rPr>
          <w:rFonts w:ascii="Times New Roman" w:hAnsi="Times New Roman"/>
          <w:sz w:val="24"/>
          <w:szCs w:val="24"/>
        </w:rPr>
        <w:t xml:space="preserve">Manado  </w:t>
      </w:r>
      <w:proofErr w:type="spellStart"/>
      <w:r w:rsidR="004A3CBC" w:rsidRPr="000C13F5">
        <w:rPr>
          <w:rFonts w:ascii="Times New Roman" w:hAnsi="Times New Roman"/>
          <w:sz w:val="24"/>
          <w:szCs w:val="24"/>
        </w:rPr>
        <w:t>dengan</w:t>
      </w:r>
      <w:proofErr w:type="spellEnd"/>
      <w:proofErr w:type="gram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hasil</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penyuluhan</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mempengaruhi</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pengetahuan</w:t>
      </w:r>
      <w:proofErr w:type="spellEnd"/>
      <w:r w:rsidR="004A3CBC" w:rsidRPr="000C13F5">
        <w:rPr>
          <w:rFonts w:ascii="Times New Roman" w:hAnsi="Times New Roman"/>
          <w:sz w:val="24"/>
          <w:szCs w:val="24"/>
        </w:rPr>
        <w:t xml:space="preserve"> dan </w:t>
      </w:r>
      <w:proofErr w:type="spellStart"/>
      <w:r w:rsidR="004A3CBC" w:rsidRPr="000C13F5">
        <w:rPr>
          <w:rFonts w:ascii="Times New Roman" w:hAnsi="Times New Roman"/>
          <w:sz w:val="24"/>
          <w:szCs w:val="24"/>
        </w:rPr>
        <w:t>sikap</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siswa</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tentang</w:t>
      </w:r>
      <w:proofErr w:type="spellEnd"/>
      <w:r w:rsidR="004A3CBC" w:rsidRPr="000C13F5">
        <w:rPr>
          <w:rFonts w:ascii="Times New Roman" w:hAnsi="Times New Roman"/>
          <w:sz w:val="24"/>
          <w:szCs w:val="24"/>
        </w:rPr>
        <w:t xml:space="preserve"> HIV/AIDS </w:t>
      </w:r>
      <w:proofErr w:type="spellStart"/>
      <w:r w:rsidR="004A3CBC" w:rsidRPr="000C13F5">
        <w:rPr>
          <w:rFonts w:ascii="Times New Roman" w:hAnsi="Times New Roman"/>
          <w:sz w:val="24"/>
          <w:szCs w:val="24"/>
        </w:rPr>
        <w:t>dengan</w:t>
      </w:r>
      <w:proofErr w:type="spellEnd"/>
      <w:r w:rsidR="004A3CBC" w:rsidRPr="000C13F5">
        <w:rPr>
          <w:rFonts w:ascii="Times New Roman" w:hAnsi="Times New Roman"/>
          <w:sz w:val="24"/>
          <w:szCs w:val="24"/>
        </w:rPr>
        <w:t xml:space="preserve"> (</w:t>
      </w:r>
      <w:proofErr w:type="spellStart"/>
      <w:r w:rsidR="004A3CBC" w:rsidRPr="000C13F5">
        <w:rPr>
          <w:rFonts w:ascii="Times New Roman" w:hAnsi="Times New Roman"/>
          <w:sz w:val="24"/>
          <w:szCs w:val="24"/>
        </w:rPr>
        <w:t>nilai</w:t>
      </w:r>
      <w:proofErr w:type="spellEnd"/>
      <w:r w:rsidR="004A3CBC" w:rsidRPr="000C13F5">
        <w:rPr>
          <w:rFonts w:ascii="Times New Roman" w:hAnsi="Times New Roman"/>
          <w:sz w:val="24"/>
          <w:szCs w:val="24"/>
        </w:rPr>
        <w:t xml:space="preserve"> P=0,000). </w:t>
      </w:r>
      <w:r w:rsidR="004A3CBC" w:rsidRPr="000C13F5">
        <w:rPr>
          <w:rFonts w:ascii="Times New Roman" w:hAnsi="Times New Roman"/>
          <w:sz w:val="24"/>
          <w:szCs w:val="24"/>
        </w:rPr>
        <w:fldChar w:fldCharType="begin" w:fldLock="1"/>
      </w:r>
      <w:r w:rsidR="004A3CBC" w:rsidRPr="000C13F5">
        <w:rPr>
          <w:rFonts w:ascii="Times New Roman" w:hAnsi="Times New Roman"/>
          <w:sz w:val="24"/>
          <w:szCs w:val="24"/>
        </w:rPr>
        <w:instrText>ADDIN CSL_CITATION {"citationItems":[{"id":"ITEM-1","itemData":{"author":[{"dropping-particle":"","family":"Ayuningsih","given":"Niasari","non-dropping-particle":"","parse-names":false,"suffix":""},{"dropping-particle":"","family":"Rondonuwu","given":"Rolly","non-dropping-particle":"","parse-names":false,"suffix":""}],"container-title":"Kesehatan","id":"ITEM-1","issued":{"date-parts":[["2000"]]},"title":"Pengaruh Penyuluhan Tentang Hiv / Aids Terhadap Pengetahuan Dan Sikap","type":"article-journal"},"uris":["http://www.mendeley.com/documents/?uuid=2cc68169-9367-45e7-9eb0-96652ab1e453"]}],"mendeley":{"formattedCitation":"(Ayuningsih &amp; Rondonuwu, 2000)","plainTextFormattedCitation":"(Ayuningsih &amp; Rondonuwu, 2000)"},"properties":{"noteIndex":0},"schema":"https://github.com/citation-style-language/schema/raw/master/csl-citation.json"}</w:instrText>
      </w:r>
      <w:r w:rsidR="004A3CBC" w:rsidRPr="000C13F5">
        <w:rPr>
          <w:rFonts w:ascii="Times New Roman" w:hAnsi="Times New Roman"/>
          <w:sz w:val="24"/>
          <w:szCs w:val="24"/>
        </w:rPr>
        <w:fldChar w:fldCharType="separate"/>
      </w:r>
      <w:r w:rsidR="004A3CBC" w:rsidRPr="000C13F5">
        <w:rPr>
          <w:rFonts w:ascii="Times New Roman" w:hAnsi="Times New Roman"/>
          <w:sz w:val="24"/>
          <w:szCs w:val="24"/>
        </w:rPr>
        <w:t>(Ayuningsih &amp; Rondonuwu, 2000)</w:t>
      </w:r>
      <w:r w:rsidR="004A3CBC" w:rsidRPr="000C13F5">
        <w:rPr>
          <w:rFonts w:ascii="Times New Roman" w:hAnsi="Times New Roman"/>
          <w:sz w:val="24"/>
          <w:szCs w:val="24"/>
        </w:rPr>
        <w:fldChar w:fldCharType="end"/>
      </w:r>
      <w:r w:rsidR="004A3CBC" w:rsidRPr="000C13F5">
        <w:rPr>
          <w:rFonts w:ascii="Times New Roman" w:hAnsi="Times New Roman"/>
          <w:sz w:val="24"/>
          <w:szCs w:val="24"/>
        </w:rPr>
        <w:t>.</w:t>
      </w:r>
    </w:p>
    <w:p w14:paraId="1FAFED0F" w14:textId="77777777" w:rsidR="00A877F3" w:rsidRDefault="00A877F3" w:rsidP="00F70580">
      <w:pPr>
        <w:pStyle w:val="NoSpacing"/>
        <w:spacing w:line="360" w:lineRule="auto"/>
        <w:jc w:val="both"/>
        <w:rPr>
          <w:rFonts w:ascii="Times New Roman" w:hAnsi="Times New Roman"/>
          <w:b/>
        </w:rPr>
      </w:pPr>
    </w:p>
    <w:p w14:paraId="0D4DCB5A" w14:textId="77777777" w:rsidR="005C6722" w:rsidRDefault="005F2192" w:rsidP="005C6722">
      <w:pPr>
        <w:pStyle w:val="NoSpacing"/>
        <w:spacing w:line="360" w:lineRule="auto"/>
        <w:jc w:val="both"/>
        <w:rPr>
          <w:rFonts w:ascii="Times New Roman" w:hAnsi="Times New Roman"/>
          <w:b/>
        </w:rPr>
      </w:pPr>
      <w:r w:rsidRPr="00A204DC">
        <w:rPr>
          <w:rFonts w:ascii="Times New Roman" w:hAnsi="Times New Roman"/>
          <w:b/>
        </w:rPr>
        <w:t>SIMPULAN DAN SARAN</w:t>
      </w:r>
    </w:p>
    <w:p w14:paraId="07F22185" w14:textId="17E04F4D" w:rsidR="005C6722" w:rsidRPr="005C6722" w:rsidRDefault="005C6722" w:rsidP="005C6722">
      <w:pPr>
        <w:pStyle w:val="NoSpacing"/>
        <w:jc w:val="both"/>
        <w:rPr>
          <w:rFonts w:ascii="Times New Roman" w:hAnsi="Times New Roman"/>
          <w:bCs/>
        </w:rPr>
      </w:pPr>
      <w:r>
        <w:rPr>
          <w:rFonts w:ascii="Times New Roman" w:hAnsi="Times New Roman"/>
          <w:b/>
        </w:rPr>
        <w:tab/>
      </w:r>
      <w:proofErr w:type="spellStart"/>
      <w:r w:rsidRPr="005C6722">
        <w:rPr>
          <w:rFonts w:ascii="Times New Roman" w:hAnsi="Times New Roman"/>
          <w:bCs/>
        </w:rPr>
        <w:t>Terdapat</w:t>
      </w:r>
      <w:proofErr w:type="spellEnd"/>
      <w:r w:rsidRPr="005C6722">
        <w:rPr>
          <w:rFonts w:ascii="Times New Roman" w:hAnsi="Times New Roman"/>
          <w:bCs/>
        </w:rPr>
        <w:t xml:space="preserve"> </w:t>
      </w:r>
      <w:proofErr w:type="spellStart"/>
      <w:r w:rsidRPr="005C6722">
        <w:rPr>
          <w:rFonts w:ascii="Times New Roman" w:hAnsi="Times New Roman"/>
          <w:bCs/>
        </w:rPr>
        <w:t>perbedaan</w:t>
      </w:r>
      <w:proofErr w:type="spellEnd"/>
      <w:r w:rsidRPr="005C6722">
        <w:rPr>
          <w:rFonts w:ascii="Times New Roman" w:hAnsi="Times New Roman"/>
          <w:bCs/>
        </w:rPr>
        <w:t xml:space="preserve"> pre dan </w:t>
      </w:r>
      <w:proofErr w:type="gramStart"/>
      <w:r w:rsidRPr="005C6722">
        <w:rPr>
          <w:rFonts w:ascii="Times New Roman" w:hAnsi="Times New Roman"/>
          <w:bCs/>
        </w:rPr>
        <w:t xml:space="preserve">post  </w:t>
      </w:r>
      <w:proofErr w:type="spellStart"/>
      <w:r w:rsidRPr="005C6722">
        <w:rPr>
          <w:rFonts w:ascii="Times New Roman" w:hAnsi="Times New Roman"/>
          <w:bCs/>
        </w:rPr>
        <w:t>pemberian</w:t>
      </w:r>
      <w:proofErr w:type="spellEnd"/>
      <w:proofErr w:type="gramEnd"/>
      <w:r w:rsidRPr="005C6722">
        <w:rPr>
          <w:rFonts w:ascii="Times New Roman" w:hAnsi="Times New Roman"/>
          <w:bCs/>
        </w:rPr>
        <w:t xml:space="preserve"> </w:t>
      </w:r>
      <w:proofErr w:type="spellStart"/>
      <w:r w:rsidRPr="005C6722">
        <w:rPr>
          <w:rFonts w:ascii="Times New Roman" w:hAnsi="Times New Roman"/>
          <w:bCs/>
        </w:rPr>
        <w:t>buku</w:t>
      </w:r>
      <w:proofErr w:type="spellEnd"/>
      <w:r w:rsidRPr="005C6722">
        <w:rPr>
          <w:rFonts w:ascii="Times New Roman" w:hAnsi="Times New Roman"/>
          <w:bCs/>
        </w:rPr>
        <w:t xml:space="preserve">  </w:t>
      </w:r>
      <w:proofErr w:type="spellStart"/>
      <w:r w:rsidRPr="005C6722">
        <w:rPr>
          <w:rFonts w:ascii="Times New Roman" w:hAnsi="Times New Roman"/>
          <w:bCs/>
        </w:rPr>
        <w:t>untuk</w:t>
      </w:r>
      <w:proofErr w:type="spellEnd"/>
      <w:r w:rsidRPr="005C6722">
        <w:rPr>
          <w:rFonts w:ascii="Times New Roman" w:hAnsi="Times New Roman"/>
          <w:bCs/>
        </w:rPr>
        <w:t xml:space="preserve"> </w:t>
      </w:r>
      <w:proofErr w:type="spellStart"/>
      <w:r w:rsidRPr="005C6722">
        <w:rPr>
          <w:rFonts w:ascii="Times New Roman" w:hAnsi="Times New Roman"/>
          <w:bCs/>
        </w:rPr>
        <w:t>mengukur</w:t>
      </w:r>
      <w:proofErr w:type="spellEnd"/>
      <w:r w:rsidRPr="005C6722">
        <w:rPr>
          <w:rFonts w:ascii="Times New Roman" w:hAnsi="Times New Roman"/>
          <w:bCs/>
        </w:rPr>
        <w:t xml:space="preserve"> </w:t>
      </w:r>
      <w:proofErr w:type="spellStart"/>
      <w:r w:rsidRPr="005C6722">
        <w:rPr>
          <w:rFonts w:ascii="Times New Roman" w:hAnsi="Times New Roman"/>
          <w:bCs/>
        </w:rPr>
        <w:t>pengetahuan</w:t>
      </w:r>
      <w:proofErr w:type="spellEnd"/>
      <w:r w:rsidRPr="005C6722">
        <w:rPr>
          <w:rFonts w:ascii="Times New Roman" w:hAnsi="Times New Roman"/>
          <w:bCs/>
        </w:rPr>
        <w:t xml:space="preserve"> HIV/AIDS pada </w:t>
      </w:r>
      <w:proofErr w:type="spellStart"/>
      <w:r w:rsidRPr="005C6722">
        <w:rPr>
          <w:rFonts w:ascii="Times New Roman" w:hAnsi="Times New Roman"/>
          <w:bCs/>
        </w:rPr>
        <w:t>siswa</w:t>
      </w:r>
      <w:proofErr w:type="spellEnd"/>
      <w:r w:rsidRPr="005C6722">
        <w:rPr>
          <w:rFonts w:ascii="Times New Roman" w:hAnsi="Times New Roman"/>
          <w:bCs/>
        </w:rPr>
        <w:t>/</w:t>
      </w:r>
      <w:proofErr w:type="spellStart"/>
      <w:r w:rsidRPr="005C6722">
        <w:rPr>
          <w:rFonts w:ascii="Times New Roman" w:hAnsi="Times New Roman"/>
          <w:bCs/>
        </w:rPr>
        <w:t>i</w:t>
      </w:r>
      <w:proofErr w:type="spellEnd"/>
      <w:r w:rsidRPr="005C6722">
        <w:rPr>
          <w:rFonts w:ascii="Times New Roman" w:hAnsi="Times New Roman"/>
          <w:bCs/>
        </w:rPr>
        <w:t xml:space="preserve"> </w:t>
      </w:r>
      <w:proofErr w:type="spellStart"/>
      <w:r w:rsidRPr="005C6722">
        <w:rPr>
          <w:rFonts w:ascii="Times New Roman" w:hAnsi="Times New Roman"/>
          <w:bCs/>
        </w:rPr>
        <w:t>dengan</w:t>
      </w:r>
      <w:proofErr w:type="spellEnd"/>
      <w:r w:rsidRPr="005C6722">
        <w:rPr>
          <w:rFonts w:ascii="Times New Roman" w:hAnsi="Times New Roman"/>
          <w:bCs/>
        </w:rPr>
        <w:t xml:space="preserve"> </w:t>
      </w:r>
      <w:proofErr w:type="spellStart"/>
      <w:r w:rsidRPr="005C6722">
        <w:rPr>
          <w:rFonts w:ascii="Times New Roman" w:hAnsi="Times New Roman"/>
          <w:bCs/>
        </w:rPr>
        <w:t>nilai</w:t>
      </w:r>
      <w:proofErr w:type="spellEnd"/>
      <w:r w:rsidRPr="005C6722">
        <w:rPr>
          <w:rFonts w:ascii="Times New Roman" w:hAnsi="Times New Roman"/>
          <w:bCs/>
        </w:rPr>
        <w:t xml:space="preserve"> p value 0.000, </w:t>
      </w:r>
      <w:proofErr w:type="spellStart"/>
      <w:r w:rsidRPr="005C6722">
        <w:rPr>
          <w:rFonts w:ascii="Times New Roman" w:hAnsi="Times New Roman"/>
          <w:bCs/>
        </w:rPr>
        <w:t>Terdapat</w:t>
      </w:r>
      <w:proofErr w:type="spellEnd"/>
      <w:r w:rsidRPr="005C6722">
        <w:rPr>
          <w:rFonts w:ascii="Times New Roman" w:hAnsi="Times New Roman"/>
          <w:bCs/>
        </w:rPr>
        <w:t xml:space="preserve"> </w:t>
      </w:r>
      <w:proofErr w:type="spellStart"/>
      <w:r w:rsidRPr="005C6722">
        <w:rPr>
          <w:rFonts w:ascii="Times New Roman" w:hAnsi="Times New Roman"/>
          <w:bCs/>
        </w:rPr>
        <w:t>perbedaan</w:t>
      </w:r>
      <w:proofErr w:type="spellEnd"/>
      <w:r w:rsidRPr="005C6722">
        <w:rPr>
          <w:rFonts w:ascii="Times New Roman" w:hAnsi="Times New Roman"/>
          <w:bCs/>
        </w:rPr>
        <w:t xml:space="preserve"> pre dan post </w:t>
      </w:r>
      <w:proofErr w:type="spellStart"/>
      <w:r w:rsidRPr="005C6722">
        <w:rPr>
          <w:rFonts w:ascii="Times New Roman" w:hAnsi="Times New Roman"/>
          <w:bCs/>
        </w:rPr>
        <w:t>penyuluhan</w:t>
      </w:r>
      <w:proofErr w:type="spellEnd"/>
      <w:r w:rsidRPr="005C6722">
        <w:rPr>
          <w:rFonts w:ascii="Times New Roman" w:hAnsi="Times New Roman"/>
          <w:bCs/>
        </w:rPr>
        <w:t xml:space="preserve"> </w:t>
      </w:r>
      <w:proofErr w:type="spellStart"/>
      <w:r w:rsidRPr="005C6722">
        <w:rPr>
          <w:rFonts w:ascii="Times New Roman" w:hAnsi="Times New Roman"/>
          <w:bCs/>
        </w:rPr>
        <w:t>untuk</w:t>
      </w:r>
      <w:proofErr w:type="spellEnd"/>
      <w:r w:rsidRPr="005C6722">
        <w:rPr>
          <w:rFonts w:ascii="Times New Roman" w:hAnsi="Times New Roman"/>
          <w:bCs/>
        </w:rPr>
        <w:t xml:space="preserve"> </w:t>
      </w:r>
      <w:proofErr w:type="spellStart"/>
      <w:r w:rsidRPr="005C6722">
        <w:rPr>
          <w:rFonts w:ascii="Times New Roman" w:hAnsi="Times New Roman"/>
          <w:bCs/>
        </w:rPr>
        <w:t>mengukur</w:t>
      </w:r>
      <w:proofErr w:type="spellEnd"/>
      <w:r w:rsidRPr="005C6722">
        <w:rPr>
          <w:rFonts w:ascii="Times New Roman" w:hAnsi="Times New Roman"/>
          <w:bCs/>
        </w:rPr>
        <w:t xml:space="preserve"> </w:t>
      </w:r>
      <w:proofErr w:type="spellStart"/>
      <w:r w:rsidRPr="005C6722">
        <w:rPr>
          <w:rFonts w:ascii="Times New Roman" w:hAnsi="Times New Roman"/>
          <w:bCs/>
        </w:rPr>
        <w:t>pengetahuan</w:t>
      </w:r>
      <w:proofErr w:type="spellEnd"/>
      <w:r w:rsidRPr="005C6722">
        <w:rPr>
          <w:rFonts w:ascii="Times New Roman" w:hAnsi="Times New Roman"/>
          <w:bCs/>
        </w:rPr>
        <w:t xml:space="preserve"> HIV/AIDS pada </w:t>
      </w:r>
      <w:proofErr w:type="spellStart"/>
      <w:r w:rsidRPr="005C6722">
        <w:rPr>
          <w:rFonts w:ascii="Times New Roman" w:hAnsi="Times New Roman"/>
          <w:bCs/>
        </w:rPr>
        <w:t>siswa</w:t>
      </w:r>
      <w:proofErr w:type="spellEnd"/>
      <w:r w:rsidRPr="005C6722">
        <w:rPr>
          <w:rFonts w:ascii="Times New Roman" w:hAnsi="Times New Roman"/>
          <w:bCs/>
        </w:rPr>
        <w:t xml:space="preserve">/I </w:t>
      </w:r>
      <w:proofErr w:type="spellStart"/>
      <w:r w:rsidRPr="005C6722">
        <w:rPr>
          <w:rFonts w:ascii="Times New Roman" w:hAnsi="Times New Roman"/>
          <w:bCs/>
        </w:rPr>
        <w:t>dengan</w:t>
      </w:r>
      <w:proofErr w:type="spellEnd"/>
      <w:r w:rsidRPr="005C6722">
        <w:rPr>
          <w:rFonts w:ascii="Times New Roman" w:hAnsi="Times New Roman"/>
          <w:bCs/>
        </w:rPr>
        <w:t xml:space="preserve"> </w:t>
      </w:r>
      <w:proofErr w:type="spellStart"/>
      <w:r w:rsidRPr="005C6722">
        <w:rPr>
          <w:rFonts w:ascii="Times New Roman" w:hAnsi="Times New Roman"/>
          <w:bCs/>
        </w:rPr>
        <w:t>nilai</w:t>
      </w:r>
      <w:proofErr w:type="spellEnd"/>
      <w:r w:rsidRPr="005C6722">
        <w:rPr>
          <w:rFonts w:ascii="Times New Roman" w:hAnsi="Times New Roman"/>
          <w:bCs/>
        </w:rPr>
        <w:t xml:space="preserve"> p value 0.000 </w:t>
      </w:r>
      <w:proofErr w:type="spellStart"/>
      <w:r w:rsidRPr="005C6722">
        <w:rPr>
          <w:rFonts w:ascii="Times New Roman" w:hAnsi="Times New Roman"/>
          <w:bCs/>
        </w:rPr>
        <w:t>Terdapat</w:t>
      </w:r>
      <w:proofErr w:type="spellEnd"/>
      <w:r w:rsidRPr="005C6722">
        <w:rPr>
          <w:rFonts w:ascii="Times New Roman" w:hAnsi="Times New Roman"/>
          <w:bCs/>
        </w:rPr>
        <w:t xml:space="preserve"> </w:t>
      </w:r>
      <w:proofErr w:type="spellStart"/>
      <w:r w:rsidRPr="005C6722">
        <w:rPr>
          <w:rFonts w:ascii="Times New Roman" w:hAnsi="Times New Roman"/>
          <w:bCs/>
        </w:rPr>
        <w:t>perbandingan</w:t>
      </w:r>
      <w:proofErr w:type="spellEnd"/>
      <w:r w:rsidRPr="005C6722">
        <w:rPr>
          <w:rFonts w:ascii="Times New Roman" w:hAnsi="Times New Roman"/>
          <w:bCs/>
        </w:rPr>
        <w:t xml:space="preserve"> yang </w:t>
      </w:r>
      <w:proofErr w:type="spellStart"/>
      <w:r w:rsidRPr="005C6722">
        <w:rPr>
          <w:rFonts w:ascii="Times New Roman" w:hAnsi="Times New Roman"/>
          <w:bCs/>
        </w:rPr>
        <w:t>signifikan</w:t>
      </w:r>
      <w:proofErr w:type="spellEnd"/>
      <w:r w:rsidRPr="005C6722">
        <w:rPr>
          <w:rFonts w:ascii="Times New Roman" w:hAnsi="Times New Roman"/>
          <w:bCs/>
        </w:rPr>
        <w:t xml:space="preserve"> </w:t>
      </w:r>
      <w:proofErr w:type="spellStart"/>
      <w:r w:rsidRPr="005C6722">
        <w:rPr>
          <w:rFonts w:ascii="Times New Roman" w:hAnsi="Times New Roman"/>
          <w:bCs/>
        </w:rPr>
        <w:t>antara</w:t>
      </w:r>
      <w:proofErr w:type="spellEnd"/>
      <w:r w:rsidRPr="005C6722">
        <w:rPr>
          <w:rFonts w:ascii="Times New Roman" w:hAnsi="Times New Roman"/>
          <w:bCs/>
        </w:rPr>
        <w:t xml:space="preserve"> </w:t>
      </w:r>
      <w:proofErr w:type="spellStart"/>
      <w:r w:rsidRPr="005C6722">
        <w:rPr>
          <w:rFonts w:ascii="Times New Roman" w:hAnsi="Times New Roman"/>
          <w:bCs/>
        </w:rPr>
        <w:t>kelompok</w:t>
      </w:r>
      <w:proofErr w:type="spellEnd"/>
      <w:r w:rsidRPr="005C6722">
        <w:rPr>
          <w:rFonts w:ascii="Times New Roman" w:hAnsi="Times New Roman"/>
          <w:bCs/>
        </w:rPr>
        <w:t xml:space="preserve"> </w:t>
      </w:r>
      <w:proofErr w:type="spellStart"/>
      <w:r w:rsidRPr="005C6722">
        <w:rPr>
          <w:rFonts w:ascii="Times New Roman" w:hAnsi="Times New Roman"/>
          <w:bCs/>
        </w:rPr>
        <w:t>eksperimen</w:t>
      </w:r>
      <w:proofErr w:type="spellEnd"/>
      <w:r w:rsidRPr="005C6722">
        <w:rPr>
          <w:rFonts w:ascii="Times New Roman" w:hAnsi="Times New Roman"/>
          <w:bCs/>
        </w:rPr>
        <w:t xml:space="preserve"> dan </w:t>
      </w:r>
      <w:proofErr w:type="spellStart"/>
      <w:r w:rsidRPr="005C6722">
        <w:rPr>
          <w:rFonts w:ascii="Times New Roman" w:hAnsi="Times New Roman"/>
          <w:bCs/>
        </w:rPr>
        <w:t>kelompok</w:t>
      </w:r>
      <w:proofErr w:type="spellEnd"/>
      <w:r w:rsidRPr="005C6722">
        <w:rPr>
          <w:rFonts w:ascii="Times New Roman" w:hAnsi="Times New Roman"/>
          <w:bCs/>
        </w:rPr>
        <w:t xml:space="preserve"> </w:t>
      </w:r>
      <w:proofErr w:type="spellStart"/>
      <w:r w:rsidRPr="005C6722">
        <w:rPr>
          <w:rFonts w:ascii="Times New Roman" w:hAnsi="Times New Roman"/>
          <w:bCs/>
        </w:rPr>
        <w:t>kontrol</w:t>
      </w:r>
      <w:proofErr w:type="spellEnd"/>
      <w:r w:rsidRPr="005C6722">
        <w:rPr>
          <w:rFonts w:ascii="Times New Roman" w:hAnsi="Times New Roman"/>
          <w:bCs/>
        </w:rPr>
        <w:t xml:space="preserve"> </w:t>
      </w:r>
      <w:proofErr w:type="spellStart"/>
      <w:r w:rsidRPr="005C6722">
        <w:rPr>
          <w:rFonts w:ascii="Times New Roman" w:hAnsi="Times New Roman"/>
          <w:bCs/>
        </w:rPr>
        <w:t>dengan</w:t>
      </w:r>
      <w:proofErr w:type="spellEnd"/>
      <w:r w:rsidRPr="005C6722">
        <w:rPr>
          <w:rFonts w:ascii="Times New Roman" w:hAnsi="Times New Roman"/>
          <w:bCs/>
        </w:rPr>
        <w:t xml:space="preserve"> </w:t>
      </w:r>
      <w:proofErr w:type="spellStart"/>
      <w:r w:rsidRPr="005C6722">
        <w:rPr>
          <w:rFonts w:ascii="Times New Roman" w:hAnsi="Times New Roman"/>
          <w:bCs/>
        </w:rPr>
        <w:t>nilai</w:t>
      </w:r>
      <w:proofErr w:type="spellEnd"/>
      <w:r w:rsidRPr="005C6722">
        <w:rPr>
          <w:rFonts w:ascii="Times New Roman" w:hAnsi="Times New Roman"/>
          <w:bCs/>
        </w:rPr>
        <w:t xml:space="preserve"> p value 0.000. </w:t>
      </w:r>
      <w:proofErr w:type="spellStart"/>
      <w:r w:rsidRPr="005C6722">
        <w:rPr>
          <w:rFonts w:ascii="Times New Roman" w:hAnsi="Times New Roman"/>
          <w:color w:val="000000"/>
        </w:rPr>
        <w:t>Diharapkan</w:t>
      </w:r>
      <w:proofErr w:type="spellEnd"/>
      <w:r w:rsidRPr="005C6722">
        <w:rPr>
          <w:rFonts w:ascii="Times New Roman" w:hAnsi="Times New Roman"/>
          <w:color w:val="000000"/>
        </w:rPr>
        <w:t xml:space="preserve"> </w:t>
      </w:r>
      <w:proofErr w:type="spellStart"/>
      <w:r w:rsidRPr="005C6722">
        <w:rPr>
          <w:rFonts w:ascii="Times New Roman" w:hAnsi="Times New Roman"/>
          <w:color w:val="000000"/>
        </w:rPr>
        <w:t>siswa</w:t>
      </w:r>
      <w:proofErr w:type="spellEnd"/>
      <w:r w:rsidRPr="005C6722">
        <w:rPr>
          <w:rFonts w:ascii="Times New Roman" w:hAnsi="Times New Roman"/>
          <w:color w:val="000000"/>
        </w:rPr>
        <w:t>/</w:t>
      </w:r>
      <w:proofErr w:type="spellStart"/>
      <w:r w:rsidRPr="005C6722">
        <w:rPr>
          <w:rFonts w:ascii="Times New Roman" w:hAnsi="Times New Roman"/>
          <w:color w:val="000000"/>
        </w:rPr>
        <w:t>i</w:t>
      </w:r>
      <w:proofErr w:type="spellEnd"/>
      <w:r w:rsidRPr="005C6722">
        <w:rPr>
          <w:rFonts w:ascii="Times New Roman" w:hAnsi="Times New Roman"/>
          <w:color w:val="000000"/>
        </w:rPr>
        <w:t xml:space="preserve"> </w:t>
      </w:r>
      <w:proofErr w:type="spellStart"/>
      <w:r w:rsidRPr="005C6722">
        <w:rPr>
          <w:rFonts w:ascii="Times New Roman" w:hAnsi="Times New Roman"/>
          <w:color w:val="000000"/>
        </w:rPr>
        <w:t>lebih</w:t>
      </w:r>
      <w:proofErr w:type="spellEnd"/>
      <w:r w:rsidRPr="005C6722">
        <w:rPr>
          <w:rFonts w:ascii="Times New Roman" w:hAnsi="Times New Roman"/>
          <w:color w:val="000000"/>
        </w:rPr>
        <w:t xml:space="preserve"> </w:t>
      </w:r>
      <w:proofErr w:type="spellStart"/>
      <w:r w:rsidRPr="005C6722">
        <w:rPr>
          <w:rFonts w:ascii="Times New Roman" w:hAnsi="Times New Roman"/>
          <w:color w:val="000000"/>
        </w:rPr>
        <w:t>aktif</w:t>
      </w:r>
      <w:proofErr w:type="spellEnd"/>
      <w:r w:rsidRPr="005C6722">
        <w:rPr>
          <w:rFonts w:ascii="Times New Roman" w:hAnsi="Times New Roman"/>
          <w:color w:val="000000"/>
        </w:rPr>
        <w:t xml:space="preserve"> </w:t>
      </w:r>
      <w:proofErr w:type="spellStart"/>
      <w:r w:rsidRPr="005C6722">
        <w:rPr>
          <w:rFonts w:ascii="Times New Roman" w:hAnsi="Times New Roman"/>
          <w:color w:val="000000"/>
        </w:rPr>
        <w:t>dalam</w:t>
      </w:r>
      <w:proofErr w:type="spellEnd"/>
      <w:r w:rsidRPr="005C6722">
        <w:rPr>
          <w:rFonts w:ascii="Times New Roman" w:hAnsi="Times New Roman"/>
          <w:color w:val="000000"/>
        </w:rPr>
        <w:t xml:space="preserve"> </w:t>
      </w:r>
      <w:proofErr w:type="spellStart"/>
      <w:r w:rsidRPr="005C6722">
        <w:rPr>
          <w:rFonts w:ascii="Times New Roman" w:hAnsi="Times New Roman"/>
          <w:color w:val="000000"/>
        </w:rPr>
        <w:t>mencari</w:t>
      </w:r>
      <w:proofErr w:type="spellEnd"/>
      <w:r w:rsidRPr="005C6722">
        <w:rPr>
          <w:rFonts w:ascii="Times New Roman" w:hAnsi="Times New Roman"/>
          <w:color w:val="000000"/>
        </w:rPr>
        <w:t xml:space="preserve"> </w:t>
      </w:r>
      <w:proofErr w:type="spellStart"/>
      <w:r w:rsidRPr="005C6722">
        <w:rPr>
          <w:rFonts w:ascii="Times New Roman" w:hAnsi="Times New Roman"/>
          <w:color w:val="000000"/>
        </w:rPr>
        <w:t>informasi</w:t>
      </w:r>
      <w:proofErr w:type="spellEnd"/>
      <w:r w:rsidRPr="005C6722">
        <w:rPr>
          <w:rFonts w:ascii="Times New Roman" w:hAnsi="Times New Roman"/>
          <w:color w:val="000000"/>
        </w:rPr>
        <w:t xml:space="preserve"> </w:t>
      </w:r>
      <w:proofErr w:type="spellStart"/>
      <w:r w:rsidRPr="005C6722">
        <w:rPr>
          <w:rFonts w:ascii="Times New Roman" w:hAnsi="Times New Roman"/>
          <w:color w:val="000000"/>
        </w:rPr>
        <w:t>dari</w:t>
      </w:r>
      <w:proofErr w:type="spellEnd"/>
      <w:r w:rsidRPr="005C6722">
        <w:rPr>
          <w:rFonts w:ascii="Times New Roman" w:hAnsi="Times New Roman"/>
          <w:color w:val="000000"/>
        </w:rPr>
        <w:t xml:space="preserve"> </w:t>
      </w:r>
      <w:proofErr w:type="spellStart"/>
      <w:r w:rsidRPr="005C6722">
        <w:rPr>
          <w:rFonts w:ascii="Times New Roman" w:hAnsi="Times New Roman"/>
          <w:color w:val="000000"/>
        </w:rPr>
        <w:t>berbagai</w:t>
      </w:r>
      <w:proofErr w:type="spellEnd"/>
      <w:r w:rsidRPr="005C6722">
        <w:rPr>
          <w:rFonts w:ascii="Times New Roman" w:hAnsi="Times New Roman"/>
          <w:color w:val="000000"/>
        </w:rPr>
        <w:t xml:space="preserve"> media yang </w:t>
      </w:r>
      <w:proofErr w:type="spellStart"/>
      <w:r w:rsidRPr="005C6722">
        <w:rPr>
          <w:rFonts w:ascii="Times New Roman" w:hAnsi="Times New Roman"/>
          <w:color w:val="000000"/>
        </w:rPr>
        <w:t>ada</w:t>
      </w:r>
      <w:proofErr w:type="spellEnd"/>
      <w:r w:rsidRPr="005C6722">
        <w:rPr>
          <w:rFonts w:ascii="Times New Roman" w:hAnsi="Times New Roman"/>
          <w:color w:val="000000"/>
        </w:rPr>
        <w:t xml:space="preserve">, </w:t>
      </w:r>
      <w:proofErr w:type="spellStart"/>
      <w:r w:rsidRPr="005C6722">
        <w:rPr>
          <w:rFonts w:ascii="Times New Roman" w:hAnsi="Times New Roman"/>
          <w:color w:val="000000"/>
        </w:rPr>
        <w:t>sehingga</w:t>
      </w:r>
      <w:proofErr w:type="spellEnd"/>
      <w:r w:rsidRPr="005C6722">
        <w:rPr>
          <w:rFonts w:ascii="Times New Roman" w:hAnsi="Times New Roman"/>
          <w:color w:val="000000"/>
        </w:rPr>
        <w:t xml:space="preserve"> para </w:t>
      </w:r>
      <w:proofErr w:type="spellStart"/>
      <w:r w:rsidRPr="005C6722">
        <w:rPr>
          <w:rFonts w:ascii="Times New Roman" w:hAnsi="Times New Roman"/>
          <w:color w:val="000000"/>
        </w:rPr>
        <w:t>siswa</w:t>
      </w:r>
      <w:proofErr w:type="spellEnd"/>
      <w:r w:rsidRPr="005C6722">
        <w:rPr>
          <w:rFonts w:ascii="Times New Roman" w:hAnsi="Times New Roman"/>
          <w:color w:val="000000"/>
        </w:rPr>
        <w:t xml:space="preserve"> </w:t>
      </w:r>
      <w:proofErr w:type="spellStart"/>
      <w:r w:rsidRPr="005C6722">
        <w:rPr>
          <w:rFonts w:ascii="Times New Roman" w:hAnsi="Times New Roman"/>
          <w:color w:val="000000"/>
        </w:rPr>
        <w:t>memiliki</w:t>
      </w:r>
      <w:proofErr w:type="spellEnd"/>
      <w:r w:rsidRPr="005C6722">
        <w:rPr>
          <w:rFonts w:ascii="Times New Roman" w:hAnsi="Times New Roman"/>
          <w:color w:val="000000"/>
        </w:rPr>
        <w:t xml:space="preserve"> </w:t>
      </w:r>
      <w:proofErr w:type="spellStart"/>
      <w:r w:rsidRPr="005C6722">
        <w:rPr>
          <w:rFonts w:ascii="Times New Roman" w:hAnsi="Times New Roman"/>
          <w:color w:val="000000"/>
        </w:rPr>
        <w:t>wawasan</w:t>
      </w:r>
      <w:proofErr w:type="spellEnd"/>
      <w:r w:rsidRPr="005C6722">
        <w:rPr>
          <w:rFonts w:ascii="Times New Roman" w:hAnsi="Times New Roman"/>
          <w:color w:val="000000"/>
        </w:rPr>
        <w:t xml:space="preserve"> dan </w:t>
      </w:r>
      <w:proofErr w:type="spellStart"/>
      <w:r w:rsidRPr="005C6722">
        <w:rPr>
          <w:rFonts w:ascii="Times New Roman" w:hAnsi="Times New Roman"/>
          <w:color w:val="000000"/>
        </w:rPr>
        <w:t>pemahaman</w:t>
      </w:r>
      <w:proofErr w:type="spellEnd"/>
      <w:r w:rsidRPr="005C6722">
        <w:rPr>
          <w:rFonts w:ascii="Times New Roman" w:hAnsi="Times New Roman"/>
          <w:color w:val="000000"/>
        </w:rPr>
        <w:t xml:space="preserve"> yang </w:t>
      </w:r>
      <w:proofErr w:type="spellStart"/>
      <w:r w:rsidRPr="005C6722">
        <w:rPr>
          <w:rFonts w:ascii="Times New Roman" w:hAnsi="Times New Roman"/>
          <w:color w:val="000000"/>
        </w:rPr>
        <w:t>tinggi</w:t>
      </w:r>
      <w:proofErr w:type="spellEnd"/>
      <w:r w:rsidRPr="005C6722">
        <w:rPr>
          <w:rFonts w:ascii="Times New Roman" w:hAnsi="Times New Roman"/>
          <w:color w:val="000000"/>
        </w:rPr>
        <w:t xml:space="preserve"> </w:t>
      </w:r>
      <w:proofErr w:type="spellStart"/>
      <w:r w:rsidRPr="005C6722">
        <w:rPr>
          <w:rFonts w:ascii="Times New Roman" w:hAnsi="Times New Roman"/>
          <w:color w:val="000000"/>
        </w:rPr>
        <w:t>tentang</w:t>
      </w:r>
      <w:proofErr w:type="spellEnd"/>
      <w:r w:rsidRPr="005C6722">
        <w:rPr>
          <w:rFonts w:ascii="Times New Roman" w:hAnsi="Times New Roman"/>
          <w:color w:val="000000"/>
        </w:rPr>
        <w:t xml:space="preserve"> HIV/AIDS agar </w:t>
      </w:r>
      <w:proofErr w:type="spellStart"/>
      <w:r w:rsidRPr="005C6722">
        <w:rPr>
          <w:rFonts w:ascii="Times New Roman" w:hAnsi="Times New Roman"/>
          <w:color w:val="000000"/>
        </w:rPr>
        <w:t>tehindar</w:t>
      </w:r>
      <w:proofErr w:type="spellEnd"/>
      <w:r w:rsidRPr="005C6722">
        <w:rPr>
          <w:rFonts w:ascii="Times New Roman" w:hAnsi="Times New Roman"/>
          <w:color w:val="000000"/>
        </w:rPr>
        <w:t xml:space="preserve"> </w:t>
      </w:r>
      <w:proofErr w:type="spellStart"/>
      <w:r w:rsidRPr="005C6722">
        <w:rPr>
          <w:rFonts w:ascii="Times New Roman" w:hAnsi="Times New Roman"/>
          <w:color w:val="000000"/>
        </w:rPr>
        <w:t>dari</w:t>
      </w:r>
      <w:proofErr w:type="spellEnd"/>
      <w:r w:rsidRPr="005C6722">
        <w:rPr>
          <w:rFonts w:ascii="Times New Roman" w:hAnsi="Times New Roman"/>
          <w:color w:val="000000"/>
        </w:rPr>
        <w:t xml:space="preserve"> </w:t>
      </w:r>
      <w:proofErr w:type="spellStart"/>
      <w:r w:rsidRPr="005C6722">
        <w:rPr>
          <w:rFonts w:ascii="Times New Roman" w:hAnsi="Times New Roman"/>
          <w:color w:val="000000"/>
        </w:rPr>
        <w:t>resiko-resiko</w:t>
      </w:r>
      <w:proofErr w:type="spellEnd"/>
      <w:r w:rsidRPr="005C6722">
        <w:rPr>
          <w:rFonts w:ascii="Times New Roman" w:hAnsi="Times New Roman"/>
          <w:color w:val="000000"/>
        </w:rPr>
        <w:t xml:space="preserve"> </w:t>
      </w:r>
      <w:proofErr w:type="spellStart"/>
      <w:r w:rsidRPr="005C6722">
        <w:rPr>
          <w:rFonts w:ascii="Times New Roman" w:hAnsi="Times New Roman"/>
          <w:color w:val="000000"/>
        </w:rPr>
        <w:t>terjadinya</w:t>
      </w:r>
      <w:proofErr w:type="spellEnd"/>
      <w:r w:rsidRPr="005C6722">
        <w:rPr>
          <w:rFonts w:ascii="Times New Roman" w:hAnsi="Times New Roman"/>
          <w:color w:val="000000"/>
        </w:rPr>
        <w:t xml:space="preserve"> HIV/AIDS</w:t>
      </w:r>
    </w:p>
    <w:p w14:paraId="2A55FEB3" w14:textId="4ECF8191" w:rsidR="005F2192" w:rsidRDefault="005F2192" w:rsidP="005F2192">
      <w:pPr>
        <w:pStyle w:val="ListParagraph"/>
        <w:spacing w:after="240" w:line="360" w:lineRule="auto"/>
        <w:ind w:left="0"/>
        <w:jc w:val="both"/>
        <w:rPr>
          <w:lang w:val="en-US"/>
        </w:rPr>
      </w:pPr>
      <w:r>
        <w:t>.</w:t>
      </w:r>
    </w:p>
    <w:p w14:paraId="7140E6C7" w14:textId="77777777" w:rsidR="005F2192" w:rsidRDefault="005F2192" w:rsidP="005F2192">
      <w:pPr>
        <w:jc w:val="both"/>
        <w:rPr>
          <w:b/>
          <w:bCs/>
        </w:rPr>
      </w:pPr>
      <w:r>
        <w:rPr>
          <w:b/>
          <w:bCs/>
        </w:rPr>
        <w:t>RUJUKAN</w:t>
      </w:r>
    </w:p>
    <w:p w14:paraId="61E260DE" w14:textId="77777777" w:rsidR="005F2192" w:rsidRDefault="005F2192" w:rsidP="005F2192">
      <w:pPr>
        <w:jc w:val="both"/>
        <w:rPr>
          <w:b/>
          <w:bCs/>
        </w:rPr>
      </w:pPr>
    </w:p>
    <w:p w14:paraId="5EC39A96" w14:textId="77777777" w:rsidR="005C6722" w:rsidRPr="000C13F5" w:rsidRDefault="005C6722" w:rsidP="005C6722">
      <w:pPr>
        <w:widowControl w:val="0"/>
        <w:ind w:left="480" w:hanging="480"/>
        <w:jc w:val="both"/>
        <w:rPr>
          <w:noProof/>
          <w:sz w:val="24"/>
          <w:szCs w:val="24"/>
        </w:rPr>
      </w:pPr>
      <w:r w:rsidRPr="000C13F5">
        <w:rPr>
          <w:sz w:val="24"/>
          <w:szCs w:val="24"/>
        </w:rPr>
        <w:fldChar w:fldCharType="begin" w:fldLock="1"/>
      </w:r>
      <w:r w:rsidRPr="000C13F5">
        <w:rPr>
          <w:sz w:val="24"/>
          <w:szCs w:val="24"/>
        </w:rPr>
        <w:instrText xml:space="preserve">ADDIN Mendeley Bibliography CSL_BIBLIOGRAPHY </w:instrText>
      </w:r>
      <w:r w:rsidRPr="000C13F5">
        <w:rPr>
          <w:sz w:val="24"/>
          <w:szCs w:val="24"/>
        </w:rPr>
        <w:fldChar w:fldCharType="separate"/>
      </w:r>
      <w:r w:rsidRPr="000C13F5">
        <w:rPr>
          <w:noProof/>
          <w:sz w:val="24"/>
          <w:szCs w:val="24"/>
        </w:rPr>
        <w:t xml:space="preserve">A. Aziz Alimul Hidayat. (2014). </w:t>
      </w:r>
      <w:r w:rsidRPr="000C13F5">
        <w:rPr>
          <w:i/>
          <w:iCs/>
          <w:noProof/>
          <w:sz w:val="24"/>
          <w:szCs w:val="24"/>
        </w:rPr>
        <w:t>Metode Penelitian Kebidanan dan Teknik Analisis Data</w:t>
      </w:r>
      <w:r w:rsidRPr="000C13F5">
        <w:rPr>
          <w:noProof/>
          <w:sz w:val="24"/>
          <w:szCs w:val="24"/>
        </w:rPr>
        <w:t xml:space="preserve"> (Edisi 2). PT Salemba Medika.</w:t>
      </w:r>
    </w:p>
    <w:p w14:paraId="110E4BBB" w14:textId="77777777" w:rsidR="005C6722" w:rsidRPr="000C13F5" w:rsidRDefault="005C6722" w:rsidP="005C6722">
      <w:pPr>
        <w:widowControl w:val="0"/>
        <w:ind w:left="480" w:hanging="480"/>
        <w:jc w:val="both"/>
        <w:rPr>
          <w:noProof/>
          <w:sz w:val="24"/>
          <w:szCs w:val="24"/>
        </w:rPr>
      </w:pPr>
      <w:r w:rsidRPr="000C13F5">
        <w:rPr>
          <w:noProof/>
          <w:sz w:val="24"/>
          <w:szCs w:val="24"/>
        </w:rPr>
        <w:t xml:space="preserve">Aisyaroh. (2012). Kesehatan Reproduksi Remaja. </w:t>
      </w:r>
      <w:r w:rsidRPr="000C13F5">
        <w:rPr>
          <w:i/>
          <w:iCs/>
          <w:noProof/>
          <w:sz w:val="24"/>
          <w:szCs w:val="24"/>
        </w:rPr>
        <w:t>Jurnal Majalah Ilmia Sultan Agung Diterbitkan Oleh Unisulla</w:t>
      </w:r>
      <w:r w:rsidRPr="000C13F5">
        <w:rPr>
          <w:noProof/>
          <w:sz w:val="24"/>
          <w:szCs w:val="24"/>
        </w:rPr>
        <w:t>. www.unissula.ac.id</w:t>
      </w:r>
    </w:p>
    <w:p w14:paraId="6C7BF33D" w14:textId="77777777" w:rsidR="005C6722" w:rsidRPr="000C13F5" w:rsidRDefault="005C6722" w:rsidP="005C6722">
      <w:pPr>
        <w:widowControl w:val="0"/>
        <w:ind w:left="480" w:hanging="480"/>
        <w:jc w:val="both"/>
        <w:rPr>
          <w:noProof/>
          <w:sz w:val="24"/>
          <w:szCs w:val="24"/>
        </w:rPr>
      </w:pPr>
      <w:r w:rsidRPr="000C13F5">
        <w:rPr>
          <w:noProof/>
          <w:sz w:val="24"/>
          <w:szCs w:val="24"/>
        </w:rPr>
        <w:t xml:space="preserve">Andi Ahmad, sapto Adi, R. W. G. (2014). Pengembangan Buku Saku Sebagai Media Promosi Kesehatan Tentang Cacingan Yang Ditularkan Melalui Tanah Pada Siswa Kelas Iv. </w:t>
      </w:r>
      <w:r w:rsidRPr="000C13F5">
        <w:rPr>
          <w:i/>
          <w:iCs/>
          <w:noProof/>
          <w:sz w:val="24"/>
          <w:szCs w:val="24"/>
        </w:rPr>
        <w:t>Journal.Um.Ac.Id</w:t>
      </w:r>
      <w:r w:rsidRPr="000C13F5">
        <w:rPr>
          <w:noProof/>
          <w:sz w:val="24"/>
          <w:szCs w:val="24"/>
        </w:rPr>
        <w:t>. http://journal.um.ac.id/index.php/preventia/article/view/9983</w:t>
      </w:r>
    </w:p>
    <w:p w14:paraId="6A2F4EBD" w14:textId="77777777" w:rsidR="005C6722" w:rsidRPr="000C13F5" w:rsidRDefault="005C6722" w:rsidP="005C6722">
      <w:pPr>
        <w:widowControl w:val="0"/>
        <w:ind w:left="480" w:hanging="480"/>
        <w:jc w:val="both"/>
        <w:rPr>
          <w:noProof/>
          <w:sz w:val="24"/>
          <w:szCs w:val="24"/>
        </w:rPr>
      </w:pPr>
      <w:r w:rsidRPr="000C13F5">
        <w:rPr>
          <w:noProof/>
          <w:sz w:val="24"/>
          <w:szCs w:val="24"/>
        </w:rPr>
        <w:t xml:space="preserve">Anjelita, R., &amp; Ariyati, E. (2008). Pembuatan Buku Saku sebagai Media Pembelajaran. </w:t>
      </w:r>
      <w:r w:rsidRPr="000C13F5">
        <w:rPr>
          <w:i/>
          <w:iCs/>
          <w:noProof/>
          <w:sz w:val="24"/>
          <w:szCs w:val="24"/>
        </w:rPr>
        <w:t>Jurnal Dimensi Pendidikan Dan Pembelajaran</w:t>
      </w:r>
      <w:r w:rsidRPr="000C13F5">
        <w:rPr>
          <w:noProof/>
          <w:sz w:val="24"/>
          <w:szCs w:val="24"/>
        </w:rPr>
        <w:t>.</w:t>
      </w:r>
    </w:p>
    <w:p w14:paraId="33EC91EF" w14:textId="77777777" w:rsidR="005C6722" w:rsidRPr="000C13F5" w:rsidRDefault="005C6722" w:rsidP="005C6722">
      <w:pPr>
        <w:pStyle w:val="Default"/>
        <w:ind w:left="567" w:hanging="567"/>
      </w:pPr>
      <w:r w:rsidRPr="000C13F5">
        <w:t xml:space="preserve">Arikunto, Suharsini. 2010. </w:t>
      </w:r>
      <w:r w:rsidRPr="000C13F5">
        <w:rPr>
          <w:i/>
          <w:iCs/>
        </w:rPr>
        <w:t>Prosedur Penelitian Suatu Pendekatan Praktik Edisi Revisi 2010</w:t>
      </w:r>
      <w:r w:rsidRPr="000C13F5">
        <w:t xml:space="preserve">. Jakarta:Rineka Cipta. </w:t>
      </w:r>
    </w:p>
    <w:p w14:paraId="5108B8DA" w14:textId="77777777" w:rsidR="005C6722" w:rsidRPr="000C13F5" w:rsidRDefault="005C6722" w:rsidP="005C6722">
      <w:pPr>
        <w:widowControl w:val="0"/>
        <w:ind w:left="480" w:hanging="480"/>
        <w:jc w:val="both"/>
        <w:rPr>
          <w:noProof/>
          <w:sz w:val="24"/>
          <w:szCs w:val="24"/>
        </w:rPr>
      </w:pPr>
      <w:r w:rsidRPr="000C13F5">
        <w:rPr>
          <w:noProof/>
          <w:sz w:val="24"/>
          <w:szCs w:val="24"/>
        </w:rPr>
        <w:t xml:space="preserve">Asfar, A., &amp; AsnaniaR, W. O. S. (2018). Pengaruh Penyuluhan Kesehatan Terhadap Tingkat Pengetahuan Dan Sikap Tentang Penyakit Hiv/Aids Di Smp Baznas Provinsi Sulawesi </w:t>
      </w:r>
      <w:r w:rsidRPr="000C13F5">
        <w:rPr>
          <w:noProof/>
          <w:sz w:val="24"/>
          <w:szCs w:val="24"/>
        </w:rPr>
        <w:lastRenderedPageBreak/>
        <w:t xml:space="preserve">Selatan. </w:t>
      </w:r>
      <w:r w:rsidRPr="000C13F5">
        <w:rPr>
          <w:i/>
          <w:iCs/>
          <w:noProof/>
          <w:sz w:val="24"/>
          <w:szCs w:val="24"/>
        </w:rPr>
        <w:t>Journal of Islamic Nursing</w:t>
      </w:r>
      <w:r w:rsidRPr="000C13F5">
        <w:rPr>
          <w:noProof/>
          <w:sz w:val="24"/>
          <w:szCs w:val="24"/>
        </w:rPr>
        <w:t xml:space="preserve">, </w:t>
      </w:r>
      <w:r w:rsidRPr="000C13F5">
        <w:rPr>
          <w:i/>
          <w:iCs/>
          <w:noProof/>
          <w:sz w:val="24"/>
          <w:szCs w:val="24"/>
        </w:rPr>
        <w:t>7</w:t>
      </w:r>
      <w:r w:rsidRPr="000C13F5">
        <w:rPr>
          <w:noProof/>
          <w:sz w:val="24"/>
          <w:szCs w:val="24"/>
        </w:rPr>
        <w:t>(1), 26–31.</w:t>
      </w:r>
    </w:p>
    <w:p w14:paraId="56A851DE" w14:textId="77777777" w:rsidR="005C6722" w:rsidRPr="000C13F5" w:rsidRDefault="005C6722" w:rsidP="005C6722">
      <w:pPr>
        <w:widowControl w:val="0"/>
        <w:ind w:left="480" w:hanging="480"/>
        <w:jc w:val="both"/>
        <w:rPr>
          <w:noProof/>
          <w:sz w:val="24"/>
          <w:szCs w:val="24"/>
        </w:rPr>
      </w:pPr>
      <w:r w:rsidRPr="000C13F5">
        <w:rPr>
          <w:noProof/>
          <w:sz w:val="24"/>
          <w:szCs w:val="24"/>
        </w:rPr>
        <w:t xml:space="preserve">Bakara, D. M., Esmianti, F., &amp; Wulandari, C. (2014). Pengaruh Penyuluhan Kesehatan Tentang HIV/AIDS terhadap Tingkat Pengetahuan Siswa SMA. </w:t>
      </w:r>
      <w:r w:rsidRPr="000C13F5">
        <w:rPr>
          <w:i/>
          <w:noProof/>
          <w:sz w:val="24"/>
          <w:szCs w:val="24"/>
        </w:rPr>
        <w:t>Jurnal Kesehatan</w:t>
      </w:r>
      <w:r w:rsidRPr="000C13F5">
        <w:rPr>
          <w:noProof/>
          <w:sz w:val="24"/>
          <w:szCs w:val="24"/>
        </w:rPr>
        <w:t>, V(1), 67–70.</w:t>
      </w:r>
    </w:p>
    <w:p w14:paraId="1259A737" w14:textId="77777777" w:rsidR="005C6722" w:rsidRPr="000C13F5" w:rsidRDefault="005C6722" w:rsidP="005C6722">
      <w:pPr>
        <w:widowControl w:val="0"/>
        <w:ind w:left="480" w:hanging="480"/>
        <w:jc w:val="both"/>
        <w:rPr>
          <w:noProof/>
          <w:sz w:val="24"/>
          <w:szCs w:val="24"/>
        </w:rPr>
      </w:pPr>
      <w:r w:rsidRPr="000C13F5">
        <w:rPr>
          <w:noProof/>
          <w:sz w:val="24"/>
          <w:szCs w:val="24"/>
        </w:rPr>
        <w:t xml:space="preserve">Brooks. (2014). “AIDS dan Lentivirus.” In </w:t>
      </w:r>
      <w:r w:rsidRPr="000C13F5">
        <w:rPr>
          <w:i/>
          <w:iCs/>
          <w:noProof/>
          <w:sz w:val="24"/>
          <w:szCs w:val="24"/>
        </w:rPr>
        <w:t>Buku Ajar Mikrobiologi Kedokteran Jawetz, Melnick, &amp; Adelbreg</w:t>
      </w:r>
      <w:r w:rsidRPr="000C13F5">
        <w:rPr>
          <w:noProof/>
          <w:sz w:val="24"/>
          <w:szCs w:val="24"/>
        </w:rPr>
        <w:t xml:space="preserve"> (Edisi 23). Jakarta : Penerbit Buku Kedokteran EGC.</w:t>
      </w:r>
    </w:p>
    <w:p w14:paraId="14709C3C" w14:textId="77777777" w:rsidR="005C6722" w:rsidRPr="000C13F5" w:rsidRDefault="005C6722" w:rsidP="005C6722">
      <w:pPr>
        <w:widowControl w:val="0"/>
        <w:ind w:left="480" w:hanging="480"/>
        <w:jc w:val="both"/>
        <w:rPr>
          <w:noProof/>
          <w:sz w:val="24"/>
          <w:szCs w:val="24"/>
        </w:rPr>
      </w:pPr>
      <w:r w:rsidRPr="000C13F5">
        <w:rPr>
          <w:noProof/>
          <w:sz w:val="24"/>
          <w:szCs w:val="24"/>
        </w:rPr>
        <w:t xml:space="preserve">DITJEN P2P KEMENTERIAN KESEHATAN RI. (2016). </w:t>
      </w:r>
      <w:r w:rsidRPr="000C13F5">
        <w:rPr>
          <w:i/>
          <w:iCs/>
          <w:noProof/>
          <w:sz w:val="24"/>
          <w:szCs w:val="24"/>
        </w:rPr>
        <w:t>Laporan situasi perkembangan HIV dan AIDS di Indoensia januari-maret 2016</w:t>
      </w:r>
      <w:r w:rsidRPr="000C13F5">
        <w:rPr>
          <w:noProof/>
          <w:sz w:val="24"/>
          <w:szCs w:val="24"/>
        </w:rPr>
        <w:t>.</w:t>
      </w:r>
    </w:p>
    <w:p w14:paraId="3F266690" w14:textId="77777777" w:rsidR="005C6722" w:rsidRPr="000C13F5" w:rsidRDefault="005C6722" w:rsidP="005C6722">
      <w:pPr>
        <w:widowControl w:val="0"/>
        <w:ind w:left="480" w:hanging="480"/>
        <w:rPr>
          <w:noProof/>
          <w:sz w:val="24"/>
          <w:szCs w:val="24"/>
        </w:rPr>
      </w:pPr>
      <w:r w:rsidRPr="000C13F5">
        <w:rPr>
          <w:noProof/>
          <w:sz w:val="24"/>
          <w:szCs w:val="24"/>
        </w:rPr>
        <w:t xml:space="preserve">Emadwiandr. (2013). No Title No Title. </w:t>
      </w:r>
      <w:r w:rsidRPr="000C13F5">
        <w:rPr>
          <w:i/>
          <w:iCs/>
          <w:noProof/>
          <w:sz w:val="24"/>
          <w:szCs w:val="24"/>
        </w:rPr>
        <w:t>Journal of Chemical Information and Modeling</w:t>
      </w:r>
      <w:r w:rsidRPr="000C13F5">
        <w:rPr>
          <w:noProof/>
          <w:sz w:val="24"/>
          <w:szCs w:val="24"/>
        </w:rPr>
        <w:t xml:space="preserve">, </w:t>
      </w:r>
      <w:r w:rsidRPr="000C13F5">
        <w:rPr>
          <w:i/>
          <w:iCs/>
          <w:noProof/>
          <w:sz w:val="24"/>
          <w:szCs w:val="24"/>
        </w:rPr>
        <w:t>53</w:t>
      </w:r>
      <w:r w:rsidRPr="000C13F5">
        <w:rPr>
          <w:noProof/>
          <w:sz w:val="24"/>
          <w:szCs w:val="24"/>
        </w:rPr>
        <w:t>(9), 1689–1699. https://doi.org/10.1017/CBO9781107415324.004</w:t>
      </w:r>
    </w:p>
    <w:p w14:paraId="3F398811" w14:textId="77777777" w:rsidR="005C6722" w:rsidRPr="000C13F5" w:rsidRDefault="005C6722" w:rsidP="005C6722">
      <w:pPr>
        <w:widowControl w:val="0"/>
        <w:ind w:left="480" w:hanging="480"/>
        <w:jc w:val="both"/>
        <w:rPr>
          <w:noProof/>
          <w:sz w:val="24"/>
          <w:szCs w:val="24"/>
        </w:rPr>
      </w:pPr>
      <w:r w:rsidRPr="000C13F5">
        <w:rPr>
          <w:noProof/>
          <w:sz w:val="24"/>
          <w:szCs w:val="24"/>
        </w:rPr>
        <w:t xml:space="preserve">Eny Kusmiran. (2012). Reproduksi Remaja dan Wanita. In </w:t>
      </w:r>
      <w:r w:rsidRPr="000C13F5">
        <w:rPr>
          <w:i/>
          <w:iCs/>
          <w:noProof/>
          <w:sz w:val="24"/>
          <w:szCs w:val="24"/>
        </w:rPr>
        <w:t>Jakarta: Sagung Seto</w:t>
      </w:r>
      <w:r w:rsidRPr="000C13F5">
        <w:rPr>
          <w:noProof/>
          <w:sz w:val="24"/>
          <w:szCs w:val="24"/>
        </w:rPr>
        <w:t>.</w:t>
      </w:r>
    </w:p>
    <w:p w14:paraId="1D25C148" w14:textId="77777777" w:rsidR="005C6722" w:rsidRPr="000C13F5" w:rsidRDefault="005C6722" w:rsidP="005C6722">
      <w:pPr>
        <w:widowControl w:val="0"/>
        <w:ind w:left="480" w:hanging="480"/>
        <w:jc w:val="both"/>
        <w:rPr>
          <w:noProof/>
          <w:sz w:val="24"/>
          <w:szCs w:val="24"/>
        </w:rPr>
      </w:pPr>
      <w:r w:rsidRPr="000C13F5">
        <w:rPr>
          <w:noProof/>
          <w:sz w:val="24"/>
          <w:szCs w:val="24"/>
        </w:rPr>
        <w:t xml:space="preserve">Gunawan. (2011). </w:t>
      </w:r>
      <w:r w:rsidRPr="000C13F5">
        <w:rPr>
          <w:i/>
          <w:iCs/>
          <w:noProof/>
          <w:sz w:val="24"/>
          <w:szCs w:val="24"/>
        </w:rPr>
        <w:t>Remaja dan Permasalahannya.</w:t>
      </w:r>
      <w:r w:rsidRPr="000C13F5">
        <w:rPr>
          <w:noProof/>
          <w:sz w:val="24"/>
          <w:szCs w:val="24"/>
        </w:rPr>
        <w:t xml:space="preserve"> Yogyakarta : Hanggar Kreator.</w:t>
      </w:r>
    </w:p>
    <w:p w14:paraId="4C74971C" w14:textId="77777777" w:rsidR="005C6722" w:rsidRPr="000C13F5" w:rsidRDefault="005C6722" w:rsidP="005C6722">
      <w:pPr>
        <w:widowControl w:val="0"/>
        <w:ind w:left="480" w:hanging="480"/>
        <w:jc w:val="both"/>
        <w:rPr>
          <w:noProof/>
          <w:sz w:val="24"/>
          <w:szCs w:val="24"/>
        </w:rPr>
      </w:pPr>
      <w:r w:rsidRPr="000C13F5">
        <w:rPr>
          <w:noProof/>
          <w:sz w:val="24"/>
          <w:szCs w:val="24"/>
        </w:rPr>
        <w:t xml:space="preserve">Hurlock. (2011). </w:t>
      </w:r>
      <w:r w:rsidRPr="000C13F5">
        <w:rPr>
          <w:i/>
          <w:iCs/>
          <w:noProof/>
          <w:sz w:val="24"/>
          <w:szCs w:val="24"/>
        </w:rPr>
        <w:t>Psikologi Perkembangan : Suatu Pendekatan Sepanjang Rentang Kehiduppan.</w:t>
      </w:r>
      <w:r w:rsidRPr="000C13F5">
        <w:rPr>
          <w:noProof/>
          <w:sz w:val="24"/>
          <w:szCs w:val="24"/>
        </w:rPr>
        <w:t xml:space="preserve"> (Edisi 5). Jakarta : Erlangga.</w:t>
      </w:r>
    </w:p>
    <w:p w14:paraId="2FD5F09A" w14:textId="77777777" w:rsidR="005C6722" w:rsidRPr="000C13F5" w:rsidRDefault="005C6722" w:rsidP="005C6722">
      <w:pPr>
        <w:widowControl w:val="0"/>
        <w:ind w:left="480" w:hanging="480"/>
        <w:jc w:val="both"/>
        <w:rPr>
          <w:noProof/>
          <w:sz w:val="24"/>
          <w:szCs w:val="24"/>
        </w:rPr>
      </w:pPr>
      <w:r w:rsidRPr="000C13F5">
        <w:rPr>
          <w:noProof/>
          <w:sz w:val="24"/>
          <w:szCs w:val="24"/>
        </w:rPr>
        <w:t xml:space="preserve">Juliansyah. (2015). </w:t>
      </w:r>
      <w:r w:rsidRPr="000C13F5">
        <w:rPr>
          <w:i/>
          <w:iCs/>
          <w:noProof/>
          <w:sz w:val="24"/>
          <w:szCs w:val="24"/>
        </w:rPr>
        <w:t>Metodologi Penelitian.</w:t>
      </w:r>
      <w:r w:rsidRPr="000C13F5">
        <w:rPr>
          <w:noProof/>
          <w:sz w:val="24"/>
          <w:szCs w:val="24"/>
        </w:rPr>
        <w:t xml:space="preserve"> Jakarta : Kencana.</w:t>
      </w:r>
    </w:p>
    <w:p w14:paraId="3D7C1F35" w14:textId="77777777" w:rsidR="005C6722" w:rsidRPr="000C13F5" w:rsidRDefault="005C6722" w:rsidP="005C6722">
      <w:pPr>
        <w:widowControl w:val="0"/>
        <w:ind w:left="480" w:hanging="480"/>
        <w:jc w:val="both"/>
        <w:rPr>
          <w:noProof/>
          <w:sz w:val="24"/>
          <w:szCs w:val="24"/>
        </w:rPr>
      </w:pPr>
      <w:r w:rsidRPr="000C13F5">
        <w:rPr>
          <w:noProof/>
          <w:sz w:val="24"/>
          <w:szCs w:val="24"/>
        </w:rPr>
        <w:t xml:space="preserve">Kaddi, S. M. (2014). Strategi Penyuluhan Kesehatan Masyarakat dalam Menanggulangi Bahaya Narkoba di Kabuoaten Bone. </w:t>
      </w:r>
      <w:r w:rsidRPr="000C13F5">
        <w:rPr>
          <w:i/>
          <w:iCs/>
          <w:noProof/>
          <w:sz w:val="24"/>
          <w:szCs w:val="24"/>
        </w:rPr>
        <w:t>Jurnal Academica</w:t>
      </w:r>
      <w:r w:rsidRPr="000C13F5">
        <w:rPr>
          <w:noProof/>
          <w:sz w:val="24"/>
          <w:szCs w:val="24"/>
        </w:rPr>
        <w:t xml:space="preserve">, </w:t>
      </w:r>
      <w:r w:rsidRPr="000C13F5">
        <w:rPr>
          <w:i/>
          <w:iCs/>
          <w:noProof/>
          <w:sz w:val="24"/>
          <w:szCs w:val="24"/>
        </w:rPr>
        <w:t>06</w:t>
      </w:r>
      <w:r w:rsidRPr="000C13F5">
        <w:rPr>
          <w:noProof/>
          <w:sz w:val="24"/>
          <w:szCs w:val="24"/>
        </w:rPr>
        <w:t>(01), 1178–1185.</w:t>
      </w:r>
    </w:p>
    <w:p w14:paraId="5DC6173C" w14:textId="4E0130DC" w:rsidR="005C6722" w:rsidRDefault="005C6722" w:rsidP="005C6722">
      <w:pPr>
        <w:widowControl w:val="0"/>
        <w:ind w:left="480" w:hanging="480"/>
        <w:jc w:val="both"/>
        <w:rPr>
          <w:noProof/>
          <w:sz w:val="24"/>
          <w:szCs w:val="24"/>
        </w:rPr>
      </w:pPr>
      <w:r w:rsidRPr="000C13F5">
        <w:rPr>
          <w:noProof/>
          <w:sz w:val="24"/>
          <w:szCs w:val="24"/>
        </w:rPr>
        <w:t xml:space="preserve">Komisi Penanggulangan AIDS Nasional. (2011). </w:t>
      </w:r>
      <w:r w:rsidRPr="000C13F5">
        <w:rPr>
          <w:i/>
          <w:iCs/>
          <w:noProof/>
          <w:sz w:val="24"/>
          <w:szCs w:val="24"/>
        </w:rPr>
        <w:t>Info HIV dan AIDS</w:t>
      </w:r>
      <w:r w:rsidRPr="000C13F5">
        <w:rPr>
          <w:noProof/>
          <w:sz w:val="24"/>
          <w:szCs w:val="24"/>
        </w:rPr>
        <w:t>.</w:t>
      </w:r>
    </w:p>
    <w:p w14:paraId="1EBC53F9" w14:textId="484C9EB5" w:rsidR="002262C5" w:rsidRPr="002262C5" w:rsidRDefault="00B36452" w:rsidP="005C6722">
      <w:pPr>
        <w:widowControl w:val="0"/>
        <w:ind w:left="480" w:hanging="480"/>
        <w:jc w:val="both"/>
        <w:rPr>
          <w:noProof/>
          <w:sz w:val="24"/>
          <w:szCs w:val="24"/>
          <w:lang w:val="en-US"/>
        </w:rPr>
      </w:pPr>
      <w:r>
        <w:rPr>
          <w:color w:val="000000"/>
          <w:lang w:val="en-US"/>
        </w:rPr>
        <w:t>L</w:t>
      </w:r>
      <w:r w:rsidR="002262C5" w:rsidRPr="00530225">
        <w:rPr>
          <w:color w:val="000000"/>
        </w:rPr>
        <w:t>aporan P2P, 2017</w:t>
      </w:r>
      <w:r w:rsidR="002262C5">
        <w:rPr>
          <w:color w:val="000000"/>
          <w:lang w:val="en-US"/>
        </w:rPr>
        <w:t xml:space="preserve"> Propinsi Papua</w:t>
      </w:r>
    </w:p>
    <w:p w14:paraId="1376309E" w14:textId="77777777" w:rsidR="005C6722" w:rsidRPr="000C13F5" w:rsidRDefault="005C6722" w:rsidP="005C6722">
      <w:pPr>
        <w:widowControl w:val="0"/>
        <w:ind w:left="480" w:hanging="480"/>
        <w:jc w:val="both"/>
        <w:rPr>
          <w:noProof/>
          <w:sz w:val="24"/>
          <w:szCs w:val="24"/>
        </w:rPr>
      </w:pPr>
      <w:r w:rsidRPr="000C13F5">
        <w:rPr>
          <w:noProof/>
          <w:sz w:val="24"/>
          <w:szCs w:val="24"/>
        </w:rPr>
        <w:t xml:space="preserve">Najmah. (2016). </w:t>
      </w:r>
      <w:r w:rsidRPr="000C13F5">
        <w:rPr>
          <w:i/>
          <w:iCs/>
          <w:noProof/>
          <w:sz w:val="24"/>
          <w:szCs w:val="24"/>
        </w:rPr>
        <w:t>Epidemiologi Penyakit Menular.</w:t>
      </w:r>
      <w:r w:rsidRPr="000C13F5">
        <w:rPr>
          <w:noProof/>
          <w:sz w:val="24"/>
          <w:szCs w:val="24"/>
        </w:rPr>
        <w:t xml:space="preserve"> Jakarta : CV Trans Info Media.</w:t>
      </w:r>
    </w:p>
    <w:p w14:paraId="3833CC61" w14:textId="77777777" w:rsidR="005C6722" w:rsidRDefault="005C6722" w:rsidP="005C6722">
      <w:pPr>
        <w:pStyle w:val="Default"/>
        <w:ind w:left="426" w:hanging="426"/>
      </w:pPr>
      <w:r w:rsidRPr="000C13F5">
        <w:t xml:space="preserve">Notoatmodjo, Soekidjo. 2012. </w:t>
      </w:r>
      <w:r w:rsidRPr="000C13F5">
        <w:rPr>
          <w:i/>
          <w:iCs/>
        </w:rPr>
        <w:t>Metodologi Penelitian Kesehatan</w:t>
      </w:r>
      <w:r w:rsidRPr="000C13F5">
        <w:t xml:space="preserve">. Jakarta: PT.    </w:t>
      </w:r>
      <w:r w:rsidRPr="000C13F5">
        <w:rPr>
          <w:noProof/>
          <w:color w:val="auto"/>
        </w:rPr>
        <w:t>Rineka Cipta.</w:t>
      </w:r>
      <w:r w:rsidRPr="000C13F5">
        <w:t xml:space="preserve"> </w:t>
      </w:r>
    </w:p>
    <w:p w14:paraId="4D1C83CF" w14:textId="77777777" w:rsidR="005C6722" w:rsidRPr="000C13F5" w:rsidRDefault="005C6722" w:rsidP="005C6722">
      <w:pPr>
        <w:pStyle w:val="Default"/>
        <w:ind w:left="426" w:hanging="426"/>
      </w:pPr>
      <w:r w:rsidRPr="000C13F5">
        <w:t xml:space="preserve">Notoatmodjo, Soekidjo. 2014. </w:t>
      </w:r>
      <w:r w:rsidRPr="000C13F5">
        <w:rPr>
          <w:i/>
          <w:iCs/>
        </w:rPr>
        <w:t>Promosi Kesehatan dan Perilaku Kesehatan</w:t>
      </w:r>
      <w:r w:rsidRPr="000C13F5">
        <w:t xml:space="preserve">. Jakarta: PT. Rineka Cipta. </w:t>
      </w:r>
    </w:p>
    <w:p w14:paraId="59F97B6F" w14:textId="77777777" w:rsidR="005C6722" w:rsidRPr="000C13F5" w:rsidRDefault="005C6722" w:rsidP="005C6722">
      <w:pPr>
        <w:widowControl w:val="0"/>
        <w:ind w:left="480" w:hanging="480"/>
        <w:jc w:val="both"/>
        <w:rPr>
          <w:noProof/>
          <w:sz w:val="24"/>
          <w:szCs w:val="24"/>
        </w:rPr>
      </w:pPr>
      <w:r w:rsidRPr="000C13F5">
        <w:rPr>
          <w:noProof/>
          <w:sz w:val="24"/>
          <w:szCs w:val="24"/>
        </w:rPr>
        <w:t xml:space="preserve">Pasuhuk. (2010). </w:t>
      </w:r>
      <w:r w:rsidRPr="000C13F5">
        <w:rPr>
          <w:i/>
          <w:iCs/>
          <w:noProof/>
          <w:sz w:val="24"/>
          <w:szCs w:val="24"/>
        </w:rPr>
        <w:t>AIDS.</w:t>
      </w:r>
      <w:r w:rsidRPr="000C13F5">
        <w:rPr>
          <w:noProof/>
          <w:sz w:val="24"/>
          <w:szCs w:val="24"/>
        </w:rPr>
        <w:t xml:space="preserve"> Jakarta : Indonesia Publishing House.</w:t>
      </w:r>
    </w:p>
    <w:p w14:paraId="530125FE" w14:textId="77777777" w:rsidR="005C6722" w:rsidRPr="000C13F5" w:rsidRDefault="005C6722" w:rsidP="005C6722">
      <w:pPr>
        <w:widowControl w:val="0"/>
        <w:ind w:left="480" w:hanging="480"/>
        <w:jc w:val="both"/>
        <w:rPr>
          <w:noProof/>
          <w:sz w:val="24"/>
          <w:szCs w:val="24"/>
        </w:rPr>
      </w:pPr>
      <w:r w:rsidRPr="000C13F5">
        <w:rPr>
          <w:noProof/>
          <w:sz w:val="24"/>
          <w:szCs w:val="24"/>
        </w:rPr>
        <w:t xml:space="preserve">Peraturan Menteri Kesehatan No 21 Tahun 2013. (2013). </w:t>
      </w:r>
      <w:r w:rsidRPr="000C13F5">
        <w:rPr>
          <w:i/>
          <w:iCs/>
          <w:noProof/>
          <w:sz w:val="24"/>
          <w:szCs w:val="24"/>
        </w:rPr>
        <w:t>Penanggulangan HIV dan AIDS</w:t>
      </w:r>
      <w:r w:rsidRPr="000C13F5">
        <w:rPr>
          <w:noProof/>
          <w:sz w:val="24"/>
          <w:szCs w:val="24"/>
        </w:rPr>
        <w:t>.</w:t>
      </w:r>
    </w:p>
    <w:p w14:paraId="6E1B64DA" w14:textId="77777777" w:rsidR="005C6722" w:rsidRPr="000C13F5" w:rsidRDefault="005C6722" w:rsidP="005C6722">
      <w:pPr>
        <w:widowControl w:val="0"/>
        <w:ind w:left="480" w:hanging="480"/>
        <w:jc w:val="both"/>
        <w:rPr>
          <w:noProof/>
          <w:sz w:val="24"/>
          <w:szCs w:val="24"/>
        </w:rPr>
      </w:pPr>
      <w:r w:rsidRPr="000C13F5">
        <w:rPr>
          <w:noProof/>
          <w:sz w:val="24"/>
          <w:szCs w:val="24"/>
        </w:rPr>
        <w:t xml:space="preserve">Rahmadani. (2013). </w:t>
      </w:r>
      <w:r w:rsidRPr="000C13F5">
        <w:rPr>
          <w:i/>
          <w:iCs/>
          <w:noProof/>
          <w:sz w:val="24"/>
          <w:szCs w:val="24"/>
        </w:rPr>
        <w:t>Transmisi HIV dan Upayah Pencegahan</w:t>
      </w:r>
      <w:r w:rsidRPr="000C13F5">
        <w:rPr>
          <w:noProof/>
          <w:sz w:val="24"/>
          <w:szCs w:val="24"/>
        </w:rPr>
        <w:t>.</w:t>
      </w:r>
    </w:p>
    <w:p w14:paraId="2BF8E865" w14:textId="77777777" w:rsidR="005C6722" w:rsidRPr="000C13F5" w:rsidRDefault="005C6722" w:rsidP="005C6722">
      <w:pPr>
        <w:widowControl w:val="0"/>
        <w:ind w:left="480" w:hanging="480"/>
        <w:jc w:val="both"/>
        <w:rPr>
          <w:noProof/>
          <w:sz w:val="24"/>
          <w:szCs w:val="24"/>
        </w:rPr>
      </w:pPr>
      <w:r w:rsidRPr="000C13F5">
        <w:rPr>
          <w:noProof/>
          <w:sz w:val="24"/>
          <w:szCs w:val="24"/>
        </w:rPr>
        <w:t xml:space="preserve">Raya, M. S. I. (2017). Developing a Pocket Book of Personal Health for Upper-Grade. </w:t>
      </w:r>
      <w:r w:rsidRPr="000C13F5">
        <w:rPr>
          <w:i/>
          <w:iCs/>
          <w:noProof/>
          <w:sz w:val="24"/>
          <w:szCs w:val="24"/>
        </w:rPr>
        <w:t>Jurnal PGSD Penjaskes</w:t>
      </w:r>
      <w:r w:rsidRPr="000C13F5">
        <w:rPr>
          <w:noProof/>
          <w:sz w:val="24"/>
          <w:szCs w:val="24"/>
        </w:rPr>
        <w:t xml:space="preserve">, </w:t>
      </w:r>
      <w:r w:rsidRPr="000C13F5">
        <w:rPr>
          <w:i/>
          <w:iCs/>
          <w:noProof/>
          <w:sz w:val="24"/>
          <w:szCs w:val="24"/>
        </w:rPr>
        <w:t>6.10</w:t>
      </w:r>
      <w:r w:rsidRPr="000C13F5">
        <w:rPr>
          <w:noProof/>
          <w:sz w:val="24"/>
          <w:szCs w:val="24"/>
        </w:rPr>
        <w:t>, 0–7.</w:t>
      </w:r>
    </w:p>
    <w:p w14:paraId="06F8456F" w14:textId="77777777" w:rsidR="005C6722" w:rsidRPr="000C13F5" w:rsidRDefault="005C6722" w:rsidP="005C6722">
      <w:pPr>
        <w:pStyle w:val="Default"/>
        <w:ind w:left="426" w:hanging="426"/>
      </w:pPr>
      <w:r w:rsidRPr="000C13F5">
        <w:t xml:space="preserve">Riwidikdo, Handoko. 2012. </w:t>
      </w:r>
      <w:r w:rsidRPr="000C13F5">
        <w:rPr>
          <w:i/>
          <w:iCs/>
        </w:rPr>
        <w:t xml:space="preserve">Statistik Kesehatan Belajar Mudah Teknik Analisis Data dalam Penelitian Kesehatan Plus Aplikasi Software SPSS. </w:t>
      </w:r>
      <w:r w:rsidRPr="000C13F5">
        <w:t xml:space="preserve">Yogyakarta:Mitra Cendikia Press </w:t>
      </w:r>
    </w:p>
    <w:p w14:paraId="0E1FBA59" w14:textId="77777777" w:rsidR="005C6722" w:rsidRPr="000C13F5" w:rsidRDefault="005C6722" w:rsidP="005C6722">
      <w:pPr>
        <w:widowControl w:val="0"/>
        <w:ind w:left="480" w:hanging="480"/>
        <w:jc w:val="both"/>
        <w:rPr>
          <w:noProof/>
          <w:sz w:val="24"/>
          <w:szCs w:val="24"/>
        </w:rPr>
      </w:pPr>
      <w:r w:rsidRPr="000C13F5">
        <w:rPr>
          <w:noProof/>
          <w:sz w:val="24"/>
          <w:szCs w:val="24"/>
        </w:rPr>
        <w:t xml:space="preserve">Santrock. (2012). </w:t>
      </w:r>
      <w:r w:rsidRPr="000C13F5">
        <w:rPr>
          <w:i/>
          <w:iCs/>
          <w:noProof/>
          <w:sz w:val="24"/>
          <w:szCs w:val="24"/>
        </w:rPr>
        <w:t>Life Span Development Perkembangan Masa Hidup.</w:t>
      </w:r>
      <w:r w:rsidRPr="000C13F5">
        <w:rPr>
          <w:noProof/>
          <w:sz w:val="24"/>
          <w:szCs w:val="24"/>
        </w:rPr>
        <w:t xml:space="preserve"> Jakarta : Erlangga.</w:t>
      </w:r>
    </w:p>
    <w:p w14:paraId="723C94C3" w14:textId="77777777" w:rsidR="005C6722" w:rsidRPr="000C13F5" w:rsidRDefault="005C6722" w:rsidP="005C6722">
      <w:pPr>
        <w:widowControl w:val="0"/>
        <w:ind w:left="480" w:hanging="480"/>
        <w:rPr>
          <w:noProof/>
          <w:sz w:val="24"/>
          <w:szCs w:val="24"/>
        </w:rPr>
      </w:pPr>
      <w:r w:rsidRPr="000C13F5">
        <w:rPr>
          <w:noProof/>
          <w:sz w:val="24"/>
          <w:szCs w:val="24"/>
        </w:rPr>
        <w:t xml:space="preserve">Sari, L. A. (2019). Efektivitas Media Booklet Dan Leaflet Terhadap Pengetahuan Remaja Putri Tentang Dampak Kehamilan Remaja. </w:t>
      </w:r>
      <w:r w:rsidRPr="000C13F5">
        <w:rPr>
          <w:i/>
          <w:iCs/>
          <w:noProof/>
          <w:sz w:val="24"/>
          <w:szCs w:val="24"/>
        </w:rPr>
        <w:t>Jambura Journal of Health Sciences and Research</w:t>
      </w:r>
      <w:r w:rsidRPr="000C13F5">
        <w:rPr>
          <w:noProof/>
          <w:sz w:val="24"/>
          <w:szCs w:val="24"/>
        </w:rPr>
        <w:t xml:space="preserve">, </w:t>
      </w:r>
      <w:r w:rsidRPr="000C13F5">
        <w:rPr>
          <w:i/>
          <w:iCs/>
          <w:noProof/>
          <w:sz w:val="24"/>
          <w:szCs w:val="24"/>
        </w:rPr>
        <w:t>1</w:t>
      </w:r>
      <w:r w:rsidRPr="000C13F5">
        <w:rPr>
          <w:noProof/>
          <w:sz w:val="24"/>
          <w:szCs w:val="24"/>
        </w:rPr>
        <w:t>(2), 47–53. https://doi.org/10.35971/jjhsr.v1i2.2388</w:t>
      </w:r>
    </w:p>
    <w:p w14:paraId="1923F208" w14:textId="77777777" w:rsidR="005C6722" w:rsidRPr="000C13F5" w:rsidRDefault="005C6722" w:rsidP="005C6722">
      <w:pPr>
        <w:widowControl w:val="0"/>
        <w:ind w:left="480" w:hanging="480"/>
        <w:jc w:val="both"/>
        <w:rPr>
          <w:noProof/>
          <w:sz w:val="24"/>
          <w:szCs w:val="24"/>
        </w:rPr>
      </w:pPr>
      <w:r w:rsidRPr="000C13F5">
        <w:rPr>
          <w:noProof/>
          <w:sz w:val="24"/>
          <w:szCs w:val="24"/>
        </w:rPr>
        <w:t xml:space="preserve">Sari, Noor Linda Vitria, A. E. S. S. (2010). Studi Efektifitas Buku Saku Terhadap Skor Pengetahuan Penyakit Menular Seksual Pada Siswa SMA Negeri Banyumas. </w:t>
      </w:r>
      <w:r w:rsidRPr="000C13F5">
        <w:rPr>
          <w:i/>
          <w:iCs/>
          <w:noProof/>
          <w:sz w:val="24"/>
          <w:szCs w:val="24"/>
        </w:rPr>
        <w:t>Jurnal Ilmiah Kebidanan</w:t>
      </w:r>
      <w:r w:rsidRPr="000C13F5">
        <w:rPr>
          <w:noProof/>
          <w:sz w:val="24"/>
          <w:szCs w:val="24"/>
        </w:rPr>
        <w:t xml:space="preserve">, </w:t>
      </w:r>
      <w:r w:rsidRPr="000C13F5">
        <w:rPr>
          <w:i/>
          <w:iCs/>
          <w:noProof/>
          <w:sz w:val="24"/>
          <w:szCs w:val="24"/>
        </w:rPr>
        <w:t>1</w:t>
      </w:r>
      <w:r w:rsidRPr="000C13F5">
        <w:rPr>
          <w:noProof/>
          <w:sz w:val="24"/>
          <w:szCs w:val="24"/>
        </w:rPr>
        <w:t>(1), 28–36.</w:t>
      </w:r>
    </w:p>
    <w:p w14:paraId="1308D3AF" w14:textId="77777777" w:rsidR="005C6722" w:rsidRPr="000C13F5" w:rsidRDefault="005C6722" w:rsidP="005C6722">
      <w:pPr>
        <w:widowControl w:val="0"/>
        <w:ind w:left="480" w:hanging="480"/>
        <w:jc w:val="both"/>
        <w:rPr>
          <w:noProof/>
          <w:sz w:val="24"/>
          <w:szCs w:val="24"/>
        </w:rPr>
      </w:pPr>
      <w:r w:rsidRPr="000C13F5">
        <w:rPr>
          <w:noProof/>
          <w:sz w:val="24"/>
          <w:szCs w:val="24"/>
        </w:rPr>
        <w:t xml:space="preserve">Sarwono. (2002). </w:t>
      </w:r>
      <w:r w:rsidRPr="000C13F5">
        <w:rPr>
          <w:i/>
          <w:iCs/>
          <w:noProof/>
          <w:sz w:val="24"/>
          <w:szCs w:val="24"/>
        </w:rPr>
        <w:t>Psikologis Remaja.</w:t>
      </w:r>
      <w:r w:rsidRPr="000C13F5">
        <w:rPr>
          <w:noProof/>
          <w:sz w:val="24"/>
          <w:szCs w:val="24"/>
        </w:rPr>
        <w:t xml:space="preserve"> Jakarta : Raja Grafindo.</w:t>
      </w:r>
    </w:p>
    <w:p w14:paraId="54AD8B95" w14:textId="77777777" w:rsidR="005C6722" w:rsidRPr="000C13F5" w:rsidRDefault="005C6722" w:rsidP="005C6722">
      <w:pPr>
        <w:widowControl w:val="0"/>
        <w:ind w:left="480" w:hanging="480"/>
        <w:jc w:val="both"/>
        <w:rPr>
          <w:noProof/>
          <w:sz w:val="24"/>
          <w:szCs w:val="24"/>
        </w:rPr>
      </w:pPr>
      <w:r w:rsidRPr="000C13F5">
        <w:rPr>
          <w:noProof/>
          <w:sz w:val="24"/>
          <w:szCs w:val="24"/>
        </w:rPr>
        <w:t xml:space="preserve">SIHA. (2018). </w:t>
      </w:r>
      <w:r w:rsidRPr="000C13F5">
        <w:rPr>
          <w:i/>
          <w:iCs/>
          <w:noProof/>
          <w:sz w:val="24"/>
          <w:szCs w:val="24"/>
        </w:rPr>
        <w:t>Profil Kesehatan Kota Jayapura</w:t>
      </w:r>
      <w:r w:rsidRPr="000C13F5">
        <w:rPr>
          <w:noProof/>
          <w:sz w:val="24"/>
          <w:szCs w:val="24"/>
        </w:rPr>
        <w:t>. Dinkes Jayapura.</w:t>
      </w:r>
    </w:p>
    <w:p w14:paraId="20D0B703" w14:textId="77777777" w:rsidR="005C6722" w:rsidRPr="000C13F5" w:rsidRDefault="005C6722" w:rsidP="005C6722">
      <w:pPr>
        <w:widowControl w:val="0"/>
        <w:ind w:left="480" w:hanging="480"/>
        <w:jc w:val="both"/>
        <w:rPr>
          <w:noProof/>
          <w:sz w:val="24"/>
          <w:szCs w:val="24"/>
        </w:rPr>
      </w:pPr>
      <w:r w:rsidRPr="000C13F5">
        <w:rPr>
          <w:noProof/>
          <w:sz w:val="24"/>
          <w:szCs w:val="24"/>
        </w:rPr>
        <w:t xml:space="preserve">Soetjiningsih. (2014). </w:t>
      </w:r>
      <w:r w:rsidRPr="000C13F5">
        <w:rPr>
          <w:i/>
          <w:iCs/>
          <w:noProof/>
          <w:sz w:val="24"/>
          <w:szCs w:val="24"/>
        </w:rPr>
        <w:t>Buku Ajar : Tumbuh Kembang Remaja dan Permasalahannya</w:t>
      </w:r>
      <w:r w:rsidRPr="000C13F5">
        <w:rPr>
          <w:noProof/>
          <w:sz w:val="24"/>
          <w:szCs w:val="24"/>
        </w:rPr>
        <w:t>. Jakarta : Sagung Seto.</w:t>
      </w:r>
    </w:p>
    <w:p w14:paraId="0209A671" w14:textId="77777777" w:rsidR="005C6722" w:rsidRPr="000C13F5" w:rsidRDefault="005C6722" w:rsidP="005C6722">
      <w:pPr>
        <w:widowControl w:val="0"/>
        <w:ind w:left="480" w:hanging="480"/>
        <w:jc w:val="both"/>
        <w:rPr>
          <w:noProof/>
          <w:sz w:val="24"/>
          <w:szCs w:val="24"/>
        </w:rPr>
      </w:pPr>
      <w:r w:rsidRPr="000C13F5">
        <w:rPr>
          <w:noProof/>
          <w:sz w:val="24"/>
          <w:szCs w:val="24"/>
        </w:rPr>
        <w:t xml:space="preserve">Tafal. (2013). </w:t>
      </w:r>
      <w:r w:rsidRPr="000C13F5">
        <w:rPr>
          <w:i/>
          <w:iCs/>
          <w:noProof/>
          <w:sz w:val="24"/>
          <w:szCs w:val="24"/>
        </w:rPr>
        <w:t>Kesehatan Reproduksi Untuk Remaja Islam.</w:t>
      </w:r>
      <w:r w:rsidRPr="000C13F5">
        <w:rPr>
          <w:noProof/>
          <w:sz w:val="24"/>
          <w:szCs w:val="24"/>
        </w:rPr>
        <w:t xml:space="preserve"> PKBI. Lampung.</w:t>
      </w:r>
    </w:p>
    <w:p w14:paraId="4742E0F1" w14:textId="77777777" w:rsidR="005C6722" w:rsidRPr="000C13F5" w:rsidRDefault="005C6722" w:rsidP="005C6722">
      <w:pPr>
        <w:widowControl w:val="0"/>
        <w:ind w:left="480" w:hanging="480"/>
        <w:jc w:val="both"/>
        <w:rPr>
          <w:noProof/>
          <w:sz w:val="24"/>
          <w:szCs w:val="24"/>
        </w:rPr>
      </w:pPr>
      <w:r w:rsidRPr="000C13F5">
        <w:rPr>
          <w:noProof/>
          <w:sz w:val="24"/>
          <w:szCs w:val="24"/>
        </w:rPr>
        <w:t xml:space="preserve">WHO. (2015). </w:t>
      </w:r>
      <w:r w:rsidRPr="000C13F5">
        <w:rPr>
          <w:i/>
          <w:iCs/>
          <w:noProof/>
          <w:sz w:val="24"/>
          <w:szCs w:val="24"/>
        </w:rPr>
        <w:t>A guide to monitoring and evaluation for collaborative TB/HIV activities.</w:t>
      </w:r>
      <w:r w:rsidRPr="000C13F5">
        <w:rPr>
          <w:noProof/>
          <w:sz w:val="24"/>
          <w:szCs w:val="24"/>
        </w:rPr>
        <w:t xml:space="preserve"> http://www.unaids.org/sites/default/files/media_asset/2015_guide_monitoring_evaluation_collaborative_TB-HIV_activities_en.pdf</w:t>
      </w:r>
    </w:p>
    <w:p w14:paraId="6BBC579D" w14:textId="77777777" w:rsidR="005C6722" w:rsidRPr="000C13F5" w:rsidRDefault="005C6722" w:rsidP="005C6722">
      <w:pPr>
        <w:widowControl w:val="0"/>
        <w:ind w:left="480" w:hanging="480"/>
        <w:jc w:val="both"/>
        <w:rPr>
          <w:noProof/>
          <w:sz w:val="24"/>
          <w:szCs w:val="24"/>
        </w:rPr>
      </w:pPr>
      <w:r w:rsidRPr="000C13F5">
        <w:rPr>
          <w:noProof/>
          <w:sz w:val="24"/>
          <w:szCs w:val="24"/>
        </w:rPr>
        <w:t xml:space="preserve">Wirawan, S. (2011). </w:t>
      </w:r>
      <w:r w:rsidRPr="000C13F5">
        <w:rPr>
          <w:i/>
          <w:iCs/>
          <w:noProof/>
          <w:sz w:val="24"/>
          <w:szCs w:val="24"/>
        </w:rPr>
        <w:t>Psikologi Remaja</w:t>
      </w:r>
      <w:r w:rsidRPr="000C13F5">
        <w:rPr>
          <w:noProof/>
          <w:sz w:val="24"/>
          <w:szCs w:val="24"/>
        </w:rPr>
        <w:t>. Jakarta : Charisma Putra Utama Tengah.</w:t>
      </w:r>
    </w:p>
    <w:p w14:paraId="337A1F9E" w14:textId="77777777" w:rsidR="005C6722" w:rsidRPr="000C13F5" w:rsidRDefault="005C6722" w:rsidP="005C6722">
      <w:pPr>
        <w:pStyle w:val="Default"/>
        <w:ind w:left="426" w:hanging="426"/>
      </w:pPr>
      <w:r w:rsidRPr="000C13F5">
        <w:t xml:space="preserve">Yofa Anggriani Utama. 2014. </w:t>
      </w:r>
      <w:r w:rsidRPr="000C13F5">
        <w:rPr>
          <w:i/>
          <w:iCs/>
        </w:rPr>
        <w:t xml:space="preserve">Pengaruh Pendidikan Kesehatan dengan Media Booklet terhadap Tingkat Pengetahuan Remaja Putri dalam Mengatasi Keputihan di SMA N 1 Pagaralam tahun 2014 </w:t>
      </w:r>
      <w:r w:rsidRPr="000C13F5">
        <w:t>diunduh</w:t>
      </w:r>
      <w:r w:rsidRPr="000C13F5">
        <w:rPr>
          <w:color w:val="FF0000"/>
        </w:rPr>
        <w:t xml:space="preserve"> </w:t>
      </w:r>
      <w:r w:rsidRPr="000C13F5">
        <w:rPr>
          <w:color w:val="auto"/>
        </w:rPr>
        <w:t xml:space="preserve">pada tanggal 10 Juni 2020 dari </w:t>
      </w:r>
      <w:r w:rsidRPr="000C13F5">
        <w:rPr>
          <w:color w:val="44546A" w:themeColor="text2"/>
          <w:u w:val="single"/>
        </w:rPr>
        <w:t xml:space="preserve">http://psik.binahusada.ac.id/sites/default/files/files/Jurnal%202014%20(Keputihan).pdf </w:t>
      </w:r>
    </w:p>
    <w:p w14:paraId="14E2FD99" w14:textId="77777777" w:rsidR="005C6722" w:rsidRPr="000C13F5" w:rsidRDefault="005C6722" w:rsidP="005C6722">
      <w:pPr>
        <w:widowControl w:val="0"/>
        <w:ind w:left="480" w:hanging="480"/>
        <w:jc w:val="both"/>
        <w:rPr>
          <w:noProof/>
          <w:sz w:val="24"/>
          <w:szCs w:val="24"/>
        </w:rPr>
      </w:pPr>
      <w:r w:rsidRPr="000C13F5">
        <w:rPr>
          <w:noProof/>
          <w:sz w:val="24"/>
          <w:szCs w:val="24"/>
        </w:rPr>
        <w:t xml:space="preserve">Yusuf. (2012). </w:t>
      </w:r>
      <w:r w:rsidRPr="000C13F5">
        <w:rPr>
          <w:i/>
          <w:iCs/>
          <w:noProof/>
          <w:sz w:val="24"/>
          <w:szCs w:val="24"/>
        </w:rPr>
        <w:t>Psikologi perkembangan anak &amp; remaja.</w:t>
      </w:r>
      <w:r w:rsidRPr="000C13F5">
        <w:rPr>
          <w:noProof/>
          <w:sz w:val="24"/>
          <w:szCs w:val="24"/>
        </w:rPr>
        <w:t xml:space="preserve"> PT Remaja Rosdakarya.</w:t>
      </w:r>
    </w:p>
    <w:p w14:paraId="0B9C7FCA" w14:textId="632797D8" w:rsidR="00CA1962" w:rsidRDefault="005C6722" w:rsidP="005C6722">
      <w:r w:rsidRPr="000C13F5">
        <w:rPr>
          <w:sz w:val="24"/>
          <w:szCs w:val="24"/>
        </w:rPr>
        <w:lastRenderedPageBreak/>
        <w:fldChar w:fldCharType="end"/>
      </w:r>
    </w:p>
    <w:sectPr w:rsidR="00CA1962" w:rsidSect="005F2192">
      <w:headerReference w:type="default" r:id="rId8"/>
      <w:footerReference w:type="default" r:id="rId9"/>
      <w:pgSz w:w="11906" w:h="16838"/>
      <w:pgMar w:top="1418" w:right="1418" w:bottom="1418" w:left="1418" w:header="709" w:footer="709"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A040F" w14:textId="77777777" w:rsidR="00557829" w:rsidRDefault="00557829">
      <w:r>
        <w:separator/>
      </w:r>
    </w:p>
  </w:endnote>
  <w:endnote w:type="continuationSeparator" w:id="0">
    <w:p w14:paraId="060F25B2" w14:textId="77777777" w:rsidR="00557829" w:rsidRDefault="00557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24D6" w14:textId="77777777" w:rsidR="009F61C1" w:rsidRPr="0059484B" w:rsidRDefault="00B36452" w:rsidP="00582538">
    <w:pPr>
      <w:pStyle w:val="Footer"/>
      <w:tabs>
        <w:tab w:val="clear" w:pos="4513"/>
      </w:tabs>
      <w:jc w:val="right"/>
      <w:rPr>
        <w:b/>
        <w:bCs/>
      </w:rPr>
    </w:pPr>
    <w:r w:rsidRPr="0059484B">
      <w:rPr>
        <w:b/>
        <w:bCs/>
      </w:rPr>
      <w:fldChar w:fldCharType="begin"/>
    </w:r>
    <w:r w:rsidRPr="0059484B">
      <w:rPr>
        <w:b/>
        <w:bCs/>
      </w:rPr>
      <w:instrText xml:space="preserve"> PAGE   \* MERGEFORMAT </w:instrText>
    </w:r>
    <w:r w:rsidRPr="0059484B">
      <w:rPr>
        <w:b/>
        <w:bCs/>
      </w:rPr>
      <w:fldChar w:fldCharType="separate"/>
    </w:r>
    <w:r>
      <w:rPr>
        <w:b/>
        <w:bCs/>
        <w:noProof/>
      </w:rPr>
      <w:t>4</w:t>
    </w:r>
    <w:r w:rsidRPr="0059484B">
      <w:rPr>
        <w:b/>
        <w:bCs/>
        <w:noProof/>
      </w:rPr>
      <w:fldChar w:fldCharType="end"/>
    </w:r>
  </w:p>
  <w:p w14:paraId="5FE8E894" w14:textId="77777777" w:rsidR="009F61C1" w:rsidRPr="00597BB9" w:rsidRDefault="00B36452" w:rsidP="009F61C1">
    <w:pPr>
      <w:pStyle w:val="Footer"/>
      <w:tabs>
        <w:tab w:val="clear" w:pos="9026"/>
        <w:tab w:val="left" w:pos="5040"/>
        <w:tab w:val="left" w:pos="5760"/>
      </w:tabs>
      <w:jc w:val="left"/>
      <w:rPr>
        <w:sz w:val="20"/>
        <w:szCs w:val="20"/>
      </w:rPr>
    </w:pPr>
    <w:r>
      <w:rPr>
        <w:sz w:val="20"/>
        <w:szCs w:val="20"/>
      </w:rPr>
      <w:tab/>
    </w:r>
    <w:r>
      <w:rPr>
        <w:sz w:val="20"/>
        <w:szCs w:val="20"/>
      </w:rPr>
      <w:tab/>
    </w: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A4D0F" w14:textId="77777777" w:rsidR="00557829" w:rsidRDefault="00557829">
      <w:r>
        <w:separator/>
      </w:r>
    </w:p>
  </w:footnote>
  <w:footnote w:type="continuationSeparator" w:id="0">
    <w:p w14:paraId="3748861A" w14:textId="77777777" w:rsidR="00557829" w:rsidRDefault="00557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86BCE" w14:textId="77777777" w:rsidR="00582538" w:rsidRDefault="00B36452" w:rsidP="009F61C1">
    <w:pPr>
      <w:pStyle w:val="Header"/>
      <w:tabs>
        <w:tab w:val="clear" w:pos="4513"/>
        <w:tab w:val="clear" w:pos="9026"/>
        <w:tab w:val="left" w:pos="5387"/>
        <w:tab w:val="left" w:pos="5529"/>
        <w:tab w:val="right" w:pos="9070"/>
      </w:tabs>
      <w:jc w:val="both"/>
      <w:rPr>
        <w:b/>
        <w:sz w:val="20"/>
        <w:szCs w:val="20"/>
      </w:rPr>
    </w:pPr>
    <w:proofErr w:type="spellStart"/>
    <w:r>
      <w:rPr>
        <w:b/>
        <w:sz w:val="20"/>
        <w:szCs w:val="20"/>
        <w:lang w:val="en-US"/>
      </w:rPr>
      <w:t>GemaKesehatan</w:t>
    </w:r>
    <w:proofErr w:type="spellEnd"/>
    <w:r>
      <w:rPr>
        <w:b/>
        <w:sz w:val="20"/>
        <w:szCs w:val="20"/>
        <w:lang w:val="en-US"/>
      </w:rPr>
      <w:t>, p</w:t>
    </w:r>
    <w:r>
      <w:rPr>
        <w:b/>
        <w:sz w:val="20"/>
        <w:szCs w:val="20"/>
      </w:rPr>
      <w:t xml:space="preserve">-ISSN </w:t>
    </w:r>
    <w:r w:rsidRPr="00E134C3">
      <w:rPr>
        <w:b/>
        <w:sz w:val="20"/>
        <w:szCs w:val="20"/>
      </w:rPr>
      <w:t>2088-5083</w:t>
    </w:r>
    <w:r>
      <w:rPr>
        <w:b/>
        <w:sz w:val="20"/>
        <w:szCs w:val="20"/>
      </w:rPr>
      <w:t>/e-ISSN</w:t>
    </w:r>
    <w:r w:rsidRPr="006779D0">
      <w:rPr>
        <w:b/>
        <w:sz w:val="20"/>
        <w:szCs w:val="20"/>
      </w:rPr>
      <w:t>2654-8100</w:t>
    </w:r>
    <w:r>
      <w:rPr>
        <w:b/>
        <w:sz w:val="20"/>
        <w:szCs w:val="20"/>
      </w:rPr>
      <w:tab/>
    </w:r>
    <w:r>
      <w:rPr>
        <w:b/>
        <w:sz w:val="20"/>
        <w:szCs w:val="20"/>
      </w:rPr>
      <w:tab/>
    </w:r>
    <w:r>
      <w:rPr>
        <w:b/>
        <w:sz w:val="20"/>
        <w:szCs w:val="20"/>
      </w:rPr>
      <w:tab/>
      <w:t>Volume 0, Nomor0, BULAN 0000</w:t>
    </w:r>
  </w:p>
  <w:p w14:paraId="213C9D12" w14:textId="77777777" w:rsidR="009F61C1" w:rsidRDefault="00B36452" w:rsidP="009F61C1">
    <w:pPr>
      <w:pStyle w:val="Header"/>
      <w:tabs>
        <w:tab w:val="clear" w:pos="4513"/>
        <w:tab w:val="clear" w:pos="9026"/>
        <w:tab w:val="left" w:pos="5387"/>
        <w:tab w:val="left" w:pos="5529"/>
        <w:tab w:val="right" w:pos="9070"/>
      </w:tabs>
      <w:jc w:val="both"/>
      <w:rPr>
        <w:b/>
        <w:sz w:val="20"/>
        <w:szCs w:val="20"/>
      </w:rPr>
    </w:pPr>
    <w:r>
      <w:rPr>
        <w:b/>
        <w:sz w:val="20"/>
        <w:szCs w:val="20"/>
        <w:lang w:val="en-US"/>
      </w:rPr>
      <w:t>http://jurnalpoltekkesjayapura.com/index.php/gk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F0B22"/>
    <w:multiLevelType w:val="hybridMultilevel"/>
    <w:tmpl w:val="FF9A5B50"/>
    <w:lvl w:ilvl="0" w:tplc="96D04802">
      <w:start w:val="1"/>
      <w:numFmt w:val="lowerLetter"/>
      <w:lvlText w:val="%1."/>
      <w:lvlJc w:val="left"/>
      <w:pPr>
        <w:ind w:left="2160" w:hanging="360"/>
      </w:pPr>
      <w:rPr>
        <w:rFonts w:cs="Times New Roman" w:hint="default"/>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1" w15:restartNumberingAfterBreak="0">
    <w:nsid w:val="798D6EA6"/>
    <w:multiLevelType w:val="hybridMultilevel"/>
    <w:tmpl w:val="1ADA84C6"/>
    <w:lvl w:ilvl="0" w:tplc="0409000F">
      <w:start w:val="1"/>
      <w:numFmt w:val="decimal"/>
      <w:lvlText w:val="%1."/>
      <w:lvlJc w:val="left"/>
      <w:pPr>
        <w:ind w:left="720" w:hanging="360"/>
      </w:pPr>
      <w:rPr>
        <w:rFonts w:cs="Times New Roman" w:hint="default"/>
      </w:rPr>
    </w:lvl>
    <w:lvl w:ilvl="1" w:tplc="08285D8E">
      <w:start w:val="1"/>
      <w:numFmt w:val="lowerLetter"/>
      <w:lvlText w:val="%2."/>
      <w:lvlJc w:val="left"/>
      <w:pPr>
        <w:ind w:left="1440" w:hanging="360"/>
      </w:pPr>
      <w:rPr>
        <w:rFonts w:cs="Times New Roman"/>
        <w:sz w:val="22"/>
      </w:rPr>
    </w:lvl>
    <w:lvl w:ilvl="2" w:tplc="525CE36C">
      <w:start w:val="1"/>
      <w:numFmt w:val="decimal"/>
      <w:lvlText w:val="%3)"/>
      <w:lvlJc w:val="left"/>
      <w:pPr>
        <w:ind w:left="2340" w:hanging="360"/>
      </w:pPr>
      <w:rPr>
        <w:rFonts w:ascii="Arial" w:hAnsi="Arial" w:cs="Arial" w:hint="default"/>
        <w:color w:val="auto"/>
        <w:sz w:val="22"/>
      </w:rPr>
    </w:lvl>
    <w:lvl w:ilvl="3" w:tplc="79B6D10E">
      <w:start w:val="1"/>
      <w:numFmt w:val="upperLetter"/>
      <w:lvlText w:val="%4."/>
      <w:lvlJc w:val="left"/>
      <w:pPr>
        <w:ind w:left="2880" w:hanging="360"/>
      </w:pPr>
      <w:rPr>
        <w:rFonts w:cs="Times New Roman" w:hint="default"/>
      </w:rPr>
    </w:lvl>
    <w:lvl w:ilvl="4" w:tplc="1EF023B4">
      <w:start w:val="1"/>
      <w:numFmt w:val="decimal"/>
      <w:lvlText w:val="%5."/>
      <w:lvlJc w:val="left"/>
      <w:pPr>
        <w:ind w:left="3600" w:hanging="360"/>
      </w:pPr>
      <w:rPr>
        <w:rFonts w:cs="Times New Roman" w:hint="default"/>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09000F">
      <w:start w:val="1"/>
      <w:numFmt w:val="decimal"/>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wMzM0NAYxDQzNlHSUglOLizPz80AKjGoBt5IumywAAAA="/>
  </w:docVars>
  <w:rsids>
    <w:rsidRoot w:val="005F2192"/>
    <w:rsid w:val="000A537F"/>
    <w:rsid w:val="000F14B1"/>
    <w:rsid w:val="000F6EE8"/>
    <w:rsid w:val="00132DE0"/>
    <w:rsid w:val="001D07B2"/>
    <w:rsid w:val="002262C5"/>
    <w:rsid w:val="002A5212"/>
    <w:rsid w:val="00302166"/>
    <w:rsid w:val="003050A4"/>
    <w:rsid w:val="003A4908"/>
    <w:rsid w:val="003F45B9"/>
    <w:rsid w:val="004842B4"/>
    <w:rsid w:val="004A3CBC"/>
    <w:rsid w:val="005261B3"/>
    <w:rsid w:val="00530225"/>
    <w:rsid w:val="00557829"/>
    <w:rsid w:val="005B6C06"/>
    <w:rsid w:val="005C6722"/>
    <w:rsid w:val="005F2192"/>
    <w:rsid w:val="006075AF"/>
    <w:rsid w:val="006C67B0"/>
    <w:rsid w:val="007712D3"/>
    <w:rsid w:val="007764D9"/>
    <w:rsid w:val="007C5169"/>
    <w:rsid w:val="008D73EE"/>
    <w:rsid w:val="00A877F3"/>
    <w:rsid w:val="00B36452"/>
    <w:rsid w:val="00B62635"/>
    <w:rsid w:val="00C53A56"/>
    <w:rsid w:val="00CA1962"/>
    <w:rsid w:val="00D57F96"/>
    <w:rsid w:val="00EE45B0"/>
    <w:rsid w:val="00F70580"/>
    <w:rsid w:val="00F73C2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F801"/>
  <w15:chartTrackingRefBased/>
  <w15:docId w15:val="{05D9DA65-972E-44C1-9C47-D6C4D9E5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192"/>
    <w:pPr>
      <w:autoSpaceDE w:val="0"/>
      <w:autoSpaceDN w:val="0"/>
      <w:adjustRightInd w:val="0"/>
      <w:spacing w:after="0" w:line="240" w:lineRule="auto"/>
      <w:jc w:val="center"/>
      <w:outlineLvl w:val="0"/>
    </w:pPr>
    <w:rPr>
      <w:rFonts w:ascii="Times New Roman" w:eastAsia="Calibri" w:hAnsi="Times New Roman" w:cs="Times New Roman"/>
      <w:lang w:val="id-ID"/>
    </w:rPr>
  </w:style>
  <w:style w:type="paragraph" w:styleId="Heading1">
    <w:name w:val="heading 1"/>
    <w:basedOn w:val="Normal"/>
    <w:link w:val="Heading1Char"/>
    <w:uiPriority w:val="9"/>
    <w:qFormat/>
    <w:rsid w:val="003050A4"/>
    <w:pPr>
      <w:widowControl w:val="0"/>
      <w:adjustRightInd/>
      <w:ind w:left="1154" w:hanging="283"/>
      <w:jc w:val="left"/>
    </w:pPr>
    <w:rPr>
      <w:rFonts w:eastAsiaTheme="minorEastAsi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UGEX'Z,List Paragraph1"/>
    <w:basedOn w:val="Normal"/>
    <w:link w:val="ListParagraphChar"/>
    <w:uiPriority w:val="34"/>
    <w:qFormat/>
    <w:rsid w:val="005F2192"/>
    <w:pPr>
      <w:ind w:left="720"/>
      <w:contextualSpacing/>
    </w:pPr>
  </w:style>
  <w:style w:type="paragraph" w:styleId="Header">
    <w:name w:val="header"/>
    <w:basedOn w:val="Normal"/>
    <w:link w:val="HeaderChar"/>
    <w:uiPriority w:val="99"/>
    <w:unhideWhenUsed/>
    <w:rsid w:val="005F2192"/>
    <w:pPr>
      <w:tabs>
        <w:tab w:val="center" w:pos="4513"/>
        <w:tab w:val="right" w:pos="9026"/>
      </w:tabs>
    </w:pPr>
  </w:style>
  <w:style w:type="character" w:customStyle="1" w:styleId="HeaderChar">
    <w:name w:val="Header Char"/>
    <w:basedOn w:val="DefaultParagraphFont"/>
    <w:link w:val="Header"/>
    <w:uiPriority w:val="99"/>
    <w:rsid w:val="005F2192"/>
    <w:rPr>
      <w:rFonts w:ascii="Times New Roman" w:eastAsia="Calibri" w:hAnsi="Times New Roman" w:cs="Times New Roman"/>
      <w:lang w:val="id-ID"/>
    </w:rPr>
  </w:style>
  <w:style w:type="paragraph" w:styleId="Footer">
    <w:name w:val="footer"/>
    <w:basedOn w:val="Normal"/>
    <w:link w:val="FooterChar"/>
    <w:uiPriority w:val="99"/>
    <w:unhideWhenUsed/>
    <w:rsid w:val="005F2192"/>
    <w:pPr>
      <w:tabs>
        <w:tab w:val="center" w:pos="4513"/>
        <w:tab w:val="right" w:pos="9026"/>
      </w:tabs>
    </w:pPr>
  </w:style>
  <w:style w:type="character" w:customStyle="1" w:styleId="FooterChar">
    <w:name w:val="Footer Char"/>
    <w:basedOn w:val="DefaultParagraphFont"/>
    <w:link w:val="Footer"/>
    <w:uiPriority w:val="99"/>
    <w:rsid w:val="005F2192"/>
    <w:rPr>
      <w:rFonts w:ascii="Times New Roman" w:eastAsia="Calibri" w:hAnsi="Times New Roman" w:cs="Times New Roman"/>
      <w:lang w:val="id-ID"/>
    </w:rPr>
  </w:style>
  <w:style w:type="paragraph" w:styleId="NoSpacing">
    <w:name w:val="No Spacing"/>
    <w:link w:val="NoSpacingChar"/>
    <w:uiPriority w:val="1"/>
    <w:qFormat/>
    <w:rsid w:val="005F2192"/>
    <w:pPr>
      <w:spacing w:after="0" w:line="240" w:lineRule="auto"/>
    </w:pPr>
    <w:rPr>
      <w:rFonts w:ascii="Calibri" w:eastAsia="Calibri" w:hAnsi="Calibri" w:cs="Times New Roman"/>
      <w:lang w:val="en-US"/>
    </w:rPr>
  </w:style>
  <w:style w:type="character" w:customStyle="1" w:styleId="NoSpacingChar">
    <w:name w:val="No Spacing Char"/>
    <w:link w:val="NoSpacing"/>
    <w:uiPriority w:val="1"/>
    <w:locked/>
    <w:rsid w:val="005F2192"/>
    <w:rPr>
      <w:rFonts w:ascii="Calibri" w:eastAsia="Calibri" w:hAnsi="Calibri" w:cs="Times New Roman"/>
      <w:lang w:val="en-US"/>
    </w:rPr>
  </w:style>
  <w:style w:type="character" w:customStyle="1" w:styleId="ListParagraphChar">
    <w:name w:val="List Paragraph Char"/>
    <w:aliases w:val="Body of text Char,UGEX'Z Char,List Paragraph1 Char"/>
    <w:link w:val="ListParagraph"/>
    <w:uiPriority w:val="34"/>
    <w:locked/>
    <w:rsid w:val="005F2192"/>
    <w:rPr>
      <w:rFonts w:ascii="Times New Roman" w:eastAsia="Calibri" w:hAnsi="Times New Roman" w:cs="Times New Roman"/>
      <w:lang w:val="id-ID"/>
    </w:rPr>
  </w:style>
  <w:style w:type="character" w:styleId="Hyperlink">
    <w:name w:val="Hyperlink"/>
    <w:uiPriority w:val="99"/>
    <w:unhideWhenUsed/>
    <w:rsid w:val="005F2192"/>
    <w:rPr>
      <w:color w:val="0000FF"/>
      <w:u w:val="single"/>
    </w:rPr>
  </w:style>
  <w:style w:type="paragraph" w:customStyle="1" w:styleId="Normal1">
    <w:name w:val="Normal1"/>
    <w:rsid w:val="005F2192"/>
    <w:pPr>
      <w:widowControl w:val="0"/>
      <w:spacing w:after="200" w:line="276" w:lineRule="auto"/>
    </w:pPr>
    <w:rPr>
      <w:rFonts w:ascii="Calibri" w:eastAsia="Calibri" w:hAnsi="Calibri" w:cs="Calibri"/>
      <w:lang w:val="en-US" w:eastAsia="id-ID"/>
    </w:rPr>
  </w:style>
  <w:style w:type="paragraph" w:styleId="HTMLPreformatted">
    <w:name w:val="HTML Preformatted"/>
    <w:basedOn w:val="Normal"/>
    <w:link w:val="HTMLPreformattedChar"/>
    <w:uiPriority w:val="99"/>
    <w:unhideWhenUsed/>
    <w:rsid w:val="005F2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outlineLvl w:val="9"/>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5F2192"/>
    <w:rPr>
      <w:rFonts w:ascii="Courier New" w:eastAsia="Times New Roman" w:hAnsi="Courier New" w:cs="Courier New"/>
      <w:sz w:val="20"/>
      <w:szCs w:val="20"/>
      <w:lang w:val="id-ID" w:eastAsia="id-ID"/>
    </w:rPr>
  </w:style>
  <w:style w:type="character" w:styleId="UnresolvedMention">
    <w:name w:val="Unresolved Mention"/>
    <w:basedOn w:val="DefaultParagraphFont"/>
    <w:uiPriority w:val="99"/>
    <w:semiHidden/>
    <w:unhideWhenUsed/>
    <w:rsid w:val="00302166"/>
    <w:rPr>
      <w:color w:val="605E5C"/>
      <w:shd w:val="clear" w:color="auto" w:fill="E1DFDD"/>
    </w:rPr>
  </w:style>
  <w:style w:type="character" w:customStyle="1" w:styleId="y2iqfc">
    <w:name w:val="y2iqfc"/>
    <w:basedOn w:val="DefaultParagraphFont"/>
    <w:rsid w:val="007712D3"/>
  </w:style>
  <w:style w:type="table" w:styleId="TableGrid">
    <w:name w:val="Table Grid"/>
    <w:basedOn w:val="TableNormal"/>
    <w:uiPriority w:val="39"/>
    <w:rsid w:val="005261B3"/>
    <w:pPr>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261B3"/>
    <w:pPr>
      <w:autoSpaceDE/>
      <w:autoSpaceDN/>
      <w:adjustRightInd/>
      <w:spacing w:after="200"/>
      <w:jc w:val="left"/>
      <w:outlineLvl w:val="9"/>
    </w:pPr>
    <w:rPr>
      <w:rFonts w:asciiTheme="minorHAnsi" w:eastAsiaTheme="minorEastAsia" w:hAnsiTheme="minorHAnsi"/>
      <w:b/>
      <w:bCs/>
      <w:color w:val="4472C4" w:themeColor="accent1"/>
      <w:sz w:val="18"/>
      <w:szCs w:val="18"/>
      <w:lang w:eastAsia="ko-KR"/>
    </w:rPr>
  </w:style>
  <w:style w:type="character" w:customStyle="1" w:styleId="Heading1Char">
    <w:name w:val="Heading 1 Char"/>
    <w:basedOn w:val="DefaultParagraphFont"/>
    <w:link w:val="Heading1"/>
    <w:uiPriority w:val="9"/>
    <w:rsid w:val="003050A4"/>
    <w:rPr>
      <w:rFonts w:ascii="Times New Roman" w:eastAsiaTheme="minorEastAsia" w:hAnsi="Times New Roman" w:cs="Times New Roman"/>
      <w:b/>
      <w:bCs/>
      <w:sz w:val="24"/>
      <w:szCs w:val="24"/>
      <w:lang w:val="en-US"/>
    </w:rPr>
  </w:style>
  <w:style w:type="paragraph" w:customStyle="1" w:styleId="Default">
    <w:name w:val="Default"/>
    <w:rsid w:val="005C6722"/>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7767">
      <w:bodyDiv w:val="1"/>
      <w:marLeft w:val="0"/>
      <w:marRight w:val="0"/>
      <w:marTop w:val="0"/>
      <w:marBottom w:val="0"/>
      <w:divBdr>
        <w:top w:val="none" w:sz="0" w:space="0" w:color="auto"/>
        <w:left w:val="none" w:sz="0" w:space="0" w:color="auto"/>
        <w:bottom w:val="none" w:sz="0" w:space="0" w:color="auto"/>
        <w:right w:val="none" w:sz="0" w:space="0" w:color="auto"/>
      </w:divBdr>
    </w:div>
    <w:div w:id="395931985">
      <w:bodyDiv w:val="1"/>
      <w:marLeft w:val="0"/>
      <w:marRight w:val="0"/>
      <w:marTop w:val="0"/>
      <w:marBottom w:val="0"/>
      <w:divBdr>
        <w:top w:val="none" w:sz="0" w:space="0" w:color="auto"/>
        <w:left w:val="none" w:sz="0" w:space="0" w:color="auto"/>
        <w:bottom w:val="none" w:sz="0" w:space="0" w:color="auto"/>
        <w:right w:val="none" w:sz="0" w:space="0" w:color="auto"/>
      </w:divBdr>
      <w:divsChild>
        <w:div w:id="1111389816">
          <w:marLeft w:val="0"/>
          <w:marRight w:val="0"/>
          <w:marTop w:val="0"/>
          <w:marBottom w:val="0"/>
          <w:divBdr>
            <w:top w:val="none" w:sz="0" w:space="0" w:color="auto"/>
            <w:left w:val="none" w:sz="0" w:space="0" w:color="auto"/>
            <w:bottom w:val="none" w:sz="0" w:space="0" w:color="auto"/>
            <w:right w:val="none" w:sz="0" w:space="0" w:color="auto"/>
          </w:divBdr>
        </w:div>
      </w:divsChild>
    </w:div>
    <w:div w:id="614018077">
      <w:bodyDiv w:val="1"/>
      <w:marLeft w:val="0"/>
      <w:marRight w:val="0"/>
      <w:marTop w:val="0"/>
      <w:marBottom w:val="0"/>
      <w:divBdr>
        <w:top w:val="none" w:sz="0" w:space="0" w:color="auto"/>
        <w:left w:val="none" w:sz="0" w:space="0" w:color="auto"/>
        <w:bottom w:val="none" w:sz="0" w:space="0" w:color="auto"/>
        <w:right w:val="none" w:sz="0" w:space="0" w:color="auto"/>
      </w:divBdr>
    </w:div>
    <w:div w:id="766655577">
      <w:bodyDiv w:val="1"/>
      <w:marLeft w:val="0"/>
      <w:marRight w:val="0"/>
      <w:marTop w:val="0"/>
      <w:marBottom w:val="0"/>
      <w:divBdr>
        <w:top w:val="none" w:sz="0" w:space="0" w:color="auto"/>
        <w:left w:val="none" w:sz="0" w:space="0" w:color="auto"/>
        <w:bottom w:val="none" w:sz="0" w:space="0" w:color="auto"/>
        <w:right w:val="none" w:sz="0" w:space="0" w:color="auto"/>
      </w:divBdr>
    </w:div>
    <w:div w:id="793253791">
      <w:bodyDiv w:val="1"/>
      <w:marLeft w:val="0"/>
      <w:marRight w:val="0"/>
      <w:marTop w:val="0"/>
      <w:marBottom w:val="0"/>
      <w:divBdr>
        <w:top w:val="none" w:sz="0" w:space="0" w:color="auto"/>
        <w:left w:val="none" w:sz="0" w:space="0" w:color="auto"/>
        <w:bottom w:val="none" w:sz="0" w:space="0" w:color="auto"/>
        <w:right w:val="none" w:sz="0" w:space="0" w:color="auto"/>
      </w:divBdr>
      <w:divsChild>
        <w:div w:id="249436420">
          <w:marLeft w:val="0"/>
          <w:marRight w:val="0"/>
          <w:marTop w:val="0"/>
          <w:marBottom w:val="0"/>
          <w:divBdr>
            <w:top w:val="none" w:sz="0" w:space="0" w:color="auto"/>
            <w:left w:val="none" w:sz="0" w:space="0" w:color="auto"/>
            <w:bottom w:val="none" w:sz="0" w:space="0" w:color="auto"/>
            <w:right w:val="none" w:sz="0" w:space="0" w:color="auto"/>
          </w:divBdr>
        </w:div>
      </w:divsChild>
    </w:div>
    <w:div w:id="891430200">
      <w:bodyDiv w:val="1"/>
      <w:marLeft w:val="0"/>
      <w:marRight w:val="0"/>
      <w:marTop w:val="0"/>
      <w:marBottom w:val="0"/>
      <w:divBdr>
        <w:top w:val="none" w:sz="0" w:space="0" w:color="auto"/>
        <w:left w:val="none" w:sz="0" w:space="0" w:color="auto"/>
        <w:bottom w:val="none" w:sz="0" w:space="0" w:color="auto"/>
        <w:right w:val="none" w:sz="0" w:space="0" w:color="auto"/>
      </w:divBdr>
    </w:div>
    <w:div w:id="1095172297">
      <w:bodyDiv w:val="1"/>
      <w:marLeft w:val="0"/>
      <w:marRight w:val="0"/>
      <w:marTop w:val="0"/>
      <w:marBottom w:val="0"/>
      <w:divBdr>
        <w:top w:val="none" w:sz="0" w:space="0" w:color="auto"/>
        <w:left w:val="none" w:sz="0" w:space="0" w:color="auto"/>
        <w:bottom w:val="none" w:sz="0" w:space="0" w:color="auto"/>
        <w:right w:val="none" w:sz="0" w:space="0" w:color="auto"/>
      </w:divBdr>
    </w:div>
    <w:div w:id="1292130603">
      <w:bodyDiv w:val="1"/>
      <w:marLeft w:val="0"/>
      <w:marRight w:val="0"/>
      <w:marTop w:val="0"/>
      <w:marBottom w:val="0"/>
      <w:divBdr>
        <w:top w:val="none" w:sz="0" w:space="0" w:color="auto"/>
        <w:left w:val="none" w:sz="0" w:space="0" w:color="auto"/>
        <w:bottom w:val="none" w:sz="0" w:space="0" w:color="auto"/>
        <w:right w:val="none" w:sz="0" w:space="0" w:color="auto"/>
      </w:divBdr>
    </w:div>
    <w:div w:id="139342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iuflora@yahoo.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8</Pages>
  <Words>3815</Words>
  <Characters>21748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saiwini</dc:creator>
  <cp:keywords/>
  <dc:description/>
  <cp:lastModifiedBy>flora saiwini</cp:lastModifiedBy>
  <cp:revision>26</cp:revision>
  <dcterms:created xsi:type="dcterms:W3CDTF">2021-11-10T07:26:00Z</dcterms:created>
  <dcterms:modified xsi:type="dcterms:W3CDTF">2021-11-11T02:14:00Z</dcterms:modified>
</cp:coreProperties>
</file>